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0B" w:rsidRDefault="00C75D0B">
      <w:pPr>
        <w:pBdr>
          <w:top w:val="nil"/>
          <w:left w:val="nil"/>
          <w:bottom w:val="nil"/>
          <w:right w:val="nil"/>
          <w:between w:val="nil"/>
        </w:pBdr>
        <w:spacing w:before="71"/>
        <w:rPr>
          <w:rFonts w:ascii="Times New Roman" w:eastAsia="Times New Roman" w:hAnsi="Times New Roman" w:cs="Times New Roman"/>
          <w:color w:val="000000"/>
          <w:sz w:val="44"/>
          <w:szCs w:val="44"/>
        </w:rPr>
      </w:pPr>
      <w:bookmarkStart w:id="0" w:name="_GoBack"/>
      <w:bookmarkEnd w:id="0"/>
    </w:p>
    <w:p w:rsidR="00C75D0B" w:rsidRDefault="008576FB">
      <w:pPr>
        <w:pStyle w:val="Title"/>
        <w:ind w:firstLine="408"/>
      </w:pPr>
      <w:r>
        <w:rPr>
          <w:color w:val="A6A6A6"/>
        </w:rPr>
        <w:t>St Mary’s Catholic Primary School, Buckfast</w:t>
      </w:r>
    </w:p>
    <w:p w:rsidR="00C75D0B" w:rsidRDefault="008576FB">
      <w:pPr>
        <w:pStyle w:val="Title"/>
        <w:spacing w:before="241"/>
        <w:ind w:left="411"/>
      </w:pPr>
      <w:r>
        <w:t>Attendance Policy 2024</w:t>
      </w:r>
    </w:p>
    <w:p w:rsidR="00C75D0B" w:rsidRDefault="00C75D0B">
      <w:pPr>
        <w:pBdr>
          <w:top w:val="nil"/>
          <w:left w:val="nil"/>
          <w:bottom w:val="nil"/>
          <w:right w:val="nil"/>
          <w:between w:val="nil"/>
        </w:pBdr>
        <w:rPr>
          <w:b/>
          <w:color w:val="000000"/>
          <w:sz w:val="20"/>
          <w:szCs w:val="20"/>
        </w:rPr>
      </w:pPr>
    </w:p>
    <w:p w:rsidR="00C75D0B" w:rsidRDefault="00C75D0B">
      <w:pPr>
        <w:pBdr>
          <w:top w:val="nil"/>
          <w:left w:val="nil"/>
          <w:bottom w:val="nil"/>
          <w:right w:val="nil"/>
          <w:between w:val="nil"/>
        </w:pBdr>
        <w:rPr>
          <w:b/>
          <w:color w:val="000000"/>
          <w:sz w:val="20"/>
          <w:szCs w:val="20"/>
        </w:rPr>
      </w:pPr>
    </w:p>
    <w:p w:rsidR="00C75D0B" w:rsidRDefault="00C75D0B">
      <w:pPr>
        <w:pBdr>
          <w:top w:val="nil"/>
          <w:left w:val="nil"/>
          <w:bottom w:val="nil"/>
          <w:right w:val="nil"/>
          <w:between w:val="nil"/>
        </w:pBdr>
        <w:rPr>
          <w:b/>
          <w:color w:val="000000"/>
          <w:sz w:val="20"/>
          <w:szCs w:val="20"/>
        </w:rPr>
      </w:pPr>
    </w:p>
    <w:p w:rsidR="00C75D0B" w:rsidRDefault="00C75D0B">
      <w:pPr>
        <w:pBdr>
          <w:top w:val="nil"/>
          <w:left w:val="nil"/>
          <w:bottom w:val="nil"/>
          <w:right w:val="nil"/>
          <w:between w:val="nil"/>
        </w:pBdr>
        <w:rPr>
          <w:b/>
          <w:color w:val="000000"/>
          <w:sz w:val="20"/>
          <w:szCs w:val="20"/>
        </w:rPr>
      </w:pPr>
    </w:p>
    <w:p w:rsidR="00C75D0B" w:rsidRDefault="00C75D0B">
      <w:pPr>
        <w:pBdr>
          <w:top w:val="nil"/>
          <w:left w:val="nil"/>
          <w:bottom w:val="nil"/>
          <w:right w:val="nil"/>
          <w:between w:val="nil"/>
        </w:pBdr>
        <w:spacing w:before="123"/>
        <w:rPr>
          <w:b/>
          <w:color w:val="000000"/>
          <w:sz w:val="20"/>
          <w:szCs w:val="20"/>
        </w:rPr>
      </w:pPr>
    </w:p>
    <w:tbl>
      <w:tblPr>
        <w:tblStyle w:val="a"/>
        <w:tblW w:w="901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C75D0B">
        <w:trPr>
          <w:trHeight w:val="515"/>
        </w:trPr>
        <w:tc>
          <w:tcPr>
            <w:tcW w:w="9019" w:type="dxa"/>
            <w:gridSpan w:val="2"/>
          </w:tcPr>
          <w:p w:rsidR="00C75D0B" w:rsidRDefault="008576FB">
            <w:pPr>
              <w:pBdr>
                <w:top w:val="nil"/>
                <w:left w:val="nil"/>
                <w:bottom w:val="nil"/>
                <w:right w:val="nil"/>
                <w:between w:val="nil"/>
              </w:pBdr>
              <w:ind w:left="107"/>
              <w:rPr>
                <w:color w:val="000000"/>
                <w:sz w:val="24"/>
                <w:szCs w:val="24"/>
              </w:rPr>
            </w:pPr>
            <w:r>
              <w:rPr>
                <w:color w:val="000000"/>
                <w:sz w:val="24"/>
                <w:szCs w:val="24"/>
              </w:rPr>
              <w:t>Senior Leader responsible for managing this policy</w:t>
            </w:r>
          </w:p>
        </w:tc>
      </w:tr>
      <w:tr w:rsidR="00C75D0B">
        <w:trPr>
          <w:trHeight w:val="515"/>
        </w:trPr>
        <w:tc>
          <w:tcPr>
            <w:tcW w:w="4508" w:type="dxa"/>
          </w:tcPr>
          <w:p w:rsidR="00C75D0B" w:rsidRDefault="008576FB">
            <w:pPr>
              <w:pBdr>
                <w:top w:val="nil"/>
                <w:left w:val="nil"/>
                <w:bottom w:val="nil"/>
                <w:right w:val="nil"/>
                <w:between w:val="nil"/>
              </w:pBdr>
              <w:ind w:left="107"/>
              <w:rPr>
                <w:color w:val="000000"/>
                <w:sz w:val="24"/>
                <w:szCs w:val="24"/>
              </w:rPr>
            </w:pPr>
            <w:r>
              <w:rPr>
                <w:color w:val="000000"/>
                <w:sz w:val="24"/>
                <w:szCs w:val="24"/>
              </w:rPr>
              <w:t xml:space="preserve">Name: </w:t>
            </w:r>
            <w:r>
              <w:rPr>
                <w:sz w:val="24"/>
                <w:szCs w:val="24"/>
              </w:rPr>
              <w:t>Mrs Sophie Kerswell</w:t>
            </w:r>
          </w:p>
        </w:tc>
        <w:tc>
          <w:tcPr>
            <w:tcW w:w="4511" w:type="dxa"/>
          </w:tcPr>
          <w:p w:rsidR="00C75D0B" w:rsidRDefault="008517F3">
            <w:pPr>
              <w:pBdr>
                <w:top w:val="nil"/>
                <w:left w:val="nil"/>
                <w:bottom w:val="nil"/>
                <w:right w:val="nil"/>
                <w:between w:val="nil"/>
              </w:pBdr>
              <w:ind w:left="107"/>
              <w:rPr>
                <w:color w:val="000000"/>
                <w:sz w:val="24"/>
                <w:szCs w:val="24"/>
              </w:rPr>
            </w:pPr>
            <w:r>
              <w:rPr>
                <w:color w:val="000000"/>
                <w:sz w:val="24"/>
                <w:szCs w:val="24"/>
              </w:rPr>
              <w:t xml:space="preserve">Position: </w:t>
            </w:r>
            <w:r w:rsidR="008576FB">
              <w:rPr>
                <w:color w:val="000000"/>
                <w:sz w:val="24"/>
                <w:szCs w:val="24"/>
              </w:rPr>
              <w:t>Headteacher</w:t>
            </w:r>
          </w:p>
        </w:tc>
      </w:tr>
      <w:tr w:rsidR="00C75D0B">
        <w:trPr>
          <w:trHeight w:val="1067"/>
        </w:trPr>
        <w:tc>
          <w:tcPr>
            <w:tcW w:w="4508" w:type="dxa"/>
          </w:tcPr>
          <w:p w:rsidR="00C75D0B" w:rsidRDefault="008576FB">
            <w:pPr>
              <w:pBdr>
                <w:top w:val="nil"/>
                <w:left w:val="nil"/>
                <w:bottom w:val="nil"/>
                <w:right w:val="nil"/>
                <w:between w:val="nil"/>
              </w:pBdr>
              <w:ind w:left="107"/>
              <w:rPr>
                <w:color w:val="000000"/>
                <w:sz w:val="24"/>
                <w:szCs w:val="24"/>
              </w:rPr>
            </w:pPr>
            <w:r>
              <w:rPr>
                <w:color w:val="000000"/>
                <w:sz w:val="24"/>
                <w:szCs w:val="24"/>
              </w:rPr>
              <w:t>Contact Details: St Mary’s Catholic Primary, Buckfast Road, Buckfast TQ11 0EA (01364 642389)</w:t>
            </w:r>
          </w:p>
        </w:tc>
        <w:tc>
          <w:tcPr>
            <w:tcW w:w="4511" w:type="dxa"/>
          </w:tcPr>
          <w:p w:rsidR="00C75D0B" w:rsidRDefault="00C75D0B">
            <w:pPr>
              <w:pBdr>
                <w:top w:val="nil"/>
                <w:left w:val="nil"/>
                <w:bottom w:val="nil"/>
                <w:right w:val="nil"/>
                <w:between w:val="nil"/>
              </w:pBdr>
              <w:rPr>
                <w:rFonts w:ascii="Times New Roman" w:eastAsia="Times New Roman" w:hAnsi="Times New Roman" w:cs="Times New Roman"/>
                <w:color w:val="000000"/>
                <w:sz w:val="28"/>
                <w:szCs w:val="28"/>
              </w:rPr>
            </w:pPr>
          </w:p>
        </w:tc>
      </w:tr>
    </w:tbl>
    <w:p w:rsidR="00C75D0B" w:rsidRDefault="00C75D0B">
      <w:pPr>
        <w:pBdr>
          <w:top w:val="nil"/>
          <w:left w:val="nil"/>
          <w:bottom w:val="nil"/>
          <w:right w:val="nil"/>
          <w:between w:val="nil"/>
        </w:pBdr>
        <w:rPr>
          <w:b/>
          <w:color w:val="000000"/>
          <w:sz w:val="20"/>
          <w:szCs w:val="20"/>
        </w:rPr>
      </w:pPr>
    </w:p>
    <w:p w:rsidR="00C75D0B" w:rsidRDefault="00C75D0B">
      <w:pPr>
        <w:pBdr>
          <w:top w:val="nil"/>
          <w:left w:val="nil"/>
          <w:bottom w:val="nil"/>
          <w:right w:val="nil"/>
          <w:between w:val="nil"/>
        </w:pBdr>
        <w:spacing w:before="57"/>
        <w:rPr>
          <w:b/>
          <w:color w:val="000000"/>
          <w:sz w:val="20"/>
          <w:szCs w:val="20"/>
        </w:rPr>
      </w:pPr>
    </w:p>
    <w:tbl>
      <w:tblPr>
        <w:tblStyle w:val="a0"/>
        <w:tblW w:w="9019"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8"/>
        <w:gridCol w:w="4511"/>
      </w:tblGrid>
      <w:tr w:rsidR="00C75D0B">
        <w:trPr>
          <w:trHeight w:val="793"/>
        </w:trPr>
        <w:tc>
          <w:tcPr>
            <w:tcW w:w="4508" w:type="dxa"/>
          </w:tcPr>
          <w:p w:rsidR="00C75D0B" w:rsidRDefault="008576FB">
            <w:pPr>
              <w:pBdr>
                <w:top w:val="nil"/>
                <w:left w:val="nil"/>
                <w:bottom w:val="nil"/>
                <w:right w:val="nil"/>
                <w:between w:val="nil"/>
              </w:pBdr>
              <w:ind w:left="107"/>
              <w:rPr>
                <w:color w:val="000000"/>
                <w:sz w:val="24"/>
                <w:szCs w:val="24"/>
              </w:rPr>
            </w:pPr>
            <w:r>
              <w:rPr>
                <w:color w:val="000000"/>
                <w:sz w:val="24"/>
                <w:szCs w:val="24"/>
              </w:rPr>
              <w:t xml:space="preserve">Adopted: </w:t>
            </w:r>
            <w:r>
              <w:rPr>
                <w:sz w:val="24"/>
                <w:szCs w:val="24"/>
              </w:rPr>
              <w:t>September</w:t>
            </w:r>
            <w:r>
              <w:rPr>
                <w:color w:val="000000"/>
                <w:sz w:val="24"/>
                <w:szCs w:val="24"/>
              </w:rPr>
              <w:t xml:space="preserve"> 202</w:t>
            </w:r>
            <w:r>
              <w:rPr>
                <w:sz w:val="24"/>
                <w:szCs w:val="24"/>
              </w:rPr>
              <w:t>4</w:t>
            </w:r>
          </w:p>
        </w:tc>
        <w:tc>
          <w:tcPr>
            <w:tcW w:w="4511" w:type="dxa"/>
          </w:tcPr>
          <w:p w:rsidR="00C75D0B" w:rsidRDefault="008576FB">
            <w:pPr>
              <w:pBdr>
                <w:top w:val="nil"/>
                <w:left w:val="nil"/>
                <w:bottom w:val="nil"/>
                <w:right w:val="nil"/>
                <w:between w:val="nil"/>
              </w:pBdr>
              <w:ind w:left="107"/>
              <w:rPr>
                <w:color w:val="000000"/>
                <w:sz w:val="24"/>
                <w:szCs w:val="24"/>
              </w:rPr>
            </w:pPr>
            <w:r>
              <w:rPr>
                <w:color w:val="000000"/>
                <w:sz w:val="24"/>
                <w:szCs w:val="24"/>
              </w:rPr>
              <w:t>Review date: May 2026</w:t>
            </w:r>
          </w:p>
        </w:tc>
      </w:tr>
    </w:tbl>
    <w:p w:rsidR="00C75D0B" w:rsidRDefault="00C75D0B">
      <w:pPr>
        <w:rPr>
          <w:sz w:val="24"/>
          <w:szCs w:val="24"/>
        </w:rPr>
        <w:sectPr w:rsidR="00C75D0B">
          <w:pgSz w:w="11910" w:h="16840"/>
          <w:pgMar w:top="1920" w:right="620" w:bottom="280" w:left="1020" w:header="360" w:footer="360" w:gutter="0"/>
          <w:pgNumType w:start="1"/>
          <w:cols w:space="720"/>
        </w:sectPr>
      </w:pPr>
    </w:p>
    <w:p w:rsidR="00C75D0B" w:rsidRDefault="00D438AB">
      <w:pPr>
        <w:pBdr>
          <w:top w:val="nil"/>
          <w:left w:val="nil"/>
          <w:bottom w:val="nil"/>
          <w:right w:val="nil"/>
          <w:between w:val="nil"/>
        </w:pBdr>
        <w:tabs>
          <w:tab w:val="right" w:pos="9262"/>
        </w:tabs>
        <w:spacing w:before="796"/>
        <w:ind w:left="420"/>
        <w:rPr>
          <w:b/>
          <w:color w:val="000000"/>
          <w:sz w:val="24"/>
          <w:szCs w:val="24"/>
        </w:rPr>
      </w:pPr>
      <w:hyperlink w:anchor="_heading=h.gjdgxs">
        <w:r w:rsidR="008576FB">
          <w:rPr>
            <w:b/>
            <w:color w:val="000000"/>
            <w:sz w:val="24"/>
            <w:szCs w:val="24"/>
          </w:rPr>
          <w:t>Statement of Intent</w:t>
        </w:r>
        <w:r w:rsidR="008576FB">
          <w:rPr>
            <w:b/>
            <w:color w:val="000000"/>
            <w:sz w:val="24"/>
            <w:szCs w:val="24"/>
          </w:rPr>
          <w:tab/>
          <w:t>4</w:t>
        </w:r>
      </w:hyperlink>
    </w:p>
    <w:p w:rsidR="00C75D0B" w:rsidRDefault="00D438AB">
      <w:pPr>
        <w:numPr>
          <w:ilvl w:val="0"/>
          <w:numId w:val="4"/>
        </w:numPr>
        <w:pBdr>
          <w:top w:val="nil"/>
          <w:left w:val="nil"/>
          <w:bottom w:val="nil"/>
          <w:right w:val="nil"/>
          <w:between w:val="nil"/>
        </w:pBdr>
        <w:tabs>
          <w:tab w:val="left" w:pos="778"/>
          <w:tab w:val="right" w:pos="9262"/>
        </w:tabs>
        <w:spacing w:before="828"/>
        <w:ind w:left="778" w:hanging="358"/>
      </w:pPr>
      <w:hyperlink w:anchor="_heading=h.30j0zll">
        <w:r w:rsidR="008576FB">
          <w:rPr>
            <w:color w:val="000000"/>
            <w:sz w:val="24"/>
            <w:szCs w:val="24"/>
          </w:rPr>
          <w:t>Legal Framework</w:t>
        </w:r>
        <w:r w:rsidR="008576FB">
          <w:rPr>
            <w:color w:val="000000"/>
            <w:sz w:val="24"/>
            <w:szCs w:val="24"/>
          </w:rPr>
          <w:tab/>
          <w:t>5</w:t>
        </w:r>
      </w:hyperlink>
      <w:r w:rsidR="008576FB">
        <w:rPr>
          <w:noProof/>
          <w:lang w:val="en-GB" w:eastAsia="en-GB"/>
        </w:rPr>
        <mc:AlternateContent>
          <mc:Choice Requires="wpg">
            <w:drawing>
              <wp:anchor distT="0" distB="0" distL="0" distR="0" simplePos="0" relativeHeight="251658240" behindDoc="0" locked="0" layoutInCell="1" hidden="0" allowOverlap="1">
                <wp:simplePos x="0" y="0"/>
                <wp:positionH relativeFrom="column">
                  <wp:posOffset>241300</wp:posOffset>
                </wp:positionH>
                <wp:positionV relativeFrom="paragraph">
                  <wp:posOffset>165100</wp:posOffset>
                </wp:positionV>
                <wp:extent cx="5779135" cy="360045"/>
                <wp:effectExtent l="0" t="0" r="0" b="0"/>
                <wp:wrapNone/>
                <wp:docPr id="27" name="Rectangle 27"/>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1. Scope of Policy</w:t>
                            </w:r>
                            <w:r>
                              <w:rPr>
                                <w:color w:val="000000"/>
                                <w:sz w:val="24"/>
                              </w:rPr>
                              <w:tab/>
                              <w:t>5</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045"/>
                <wp:effectExtent b="0" l="0" r="0" t="0"/>
                <wp:wrapNone/>
                <wp:docPr id="27"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5779135" cy="360045"/>
                        </a:xfrm>
                        <a:prstGeom prst="rect"/>
                        <a:ln/>
                      </pic:spPr>
                    </pic:pic>
                  </a:graphicData>
                </a:graphic>
              </wp:anchor>
            </w:drawing>
          </mc:Fallback>
        </mc:AlternateContent>
      </w:r>
    </w:p>
    <w:p w:rsidR="00C75D0B" w:rsidRDefault="008576FB">
      <w:pPr>
        <w:numPr>
          <w:ilvl w:val="0"/>
          <w:numId w:val="3"/>
        </w:numPr>
        <w:pBdr>
          <w:top w:val="nil"/>
          <w:left w:val="nil"/>
          <w:bottom w:val="nil"/>
          <w:right w:val="nil"/>
          <w:between w:val="nil"/>
        </w:pBdr>
        <w:tabs>
          <w:tab w:val="left" w:pos="778"/>
          <w:tab w:val="right" w:pos="9262"/>
        </w:tabs>
        <w:spacing w:before="828"/>
        <w:ind w:left="778" w:hanging="358"/>
      </w:pPr>
      <w:r>
        <w:rPr>
          <w:color w:val="000000"/>
          <w:sz w:val="24"/>
          <w:szCs w:val="24"/>
        </w:rPr>
        <w:t>Definitions</w:t>
      </w:r>
      <w:r>
        <w:rPr>
          <w:color w:val="000000"/>
          <w:sz w:val="24"/>
          <w:szCs w:val="24"/>
        </w:rPr>
        <w:tab/>
        <w:t>6</w:t>
      </w:r>
      <w:r>
        <w:rPr>
          <w:noProof/>
          <w:lang w:val="en-GB" w:eastAsia="en-GB"/>
        </w:rPr>
        <mc:AlternateContent>
          <mc:Choice Requires="wpg">
            <w:drawing>
              <wp:anchor distT="0" distB="0" distL="0" distR="0" simplePos="0" relativeHeight="251659264" behindDoc="0" locked="0" layoutInCell="1" hidden="0" allowOverlap="1">
                <wp:simplePos x="0" y="0"/>
                <wp:positionH relativeFrom="column">
                  <wp:posOffset>241300</wp:posOffset>
                </wp:positionH>
                <wp:positionV relativeFrom="paragraph">
                  <wp:posOffset>165100</wp:posOffset>
                </wp:positionV>
                <wp:extent cx="5779135" cy="360045"/>
                <wp:effectExtent l="0" t="0" r="0" b="0"/>
                <wp:wrapNone/>
                <wp:docPr id="24" name="Rectangle 24"/>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3. Responsibilities</w:t>
                            </w:r>
                            <w:r>
                              <w:rPr>
                                <w:color w:val="000000"/>
                                <w:sz w:val="24"/>
                              </w:rPr>
                              <w:tab/>
                              <w:t>5</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045"/>
                <wp:effectExtent b="0" l="0" r="0" t="0"/>
                <wp:wrapNone/>
                <wp:docPr id="24"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779135" cy="360045"/>
                        </a:xfrm>
                        <a:prstGeom prst="rect"/>
                        <a:ln/>
                      </pic:spPr>
                    </pic:pic>
                  </a:graphicData>
                </a:graphic>
              </wp:anchor>
            </w:drawing>
          </mc:Fallback>
        </mc:AlternateContent>
      </w:r>
    </w:p>
    <w:p w:rsidR="00C75D0B" w:rsidRDefault="008576FB">
      <w:pPr>
        <w:numPr>
          <w:ilvl w:val="0"/>
          <w:numId w:val="2"/>
        </w:numPr>
        <w:pBdr>
          <w:top w:val="nil"/>
          <w:left w:val="nil"/>
          <w:bottom w:val="nil"/>
          <w:right w:val="nil"/>
          <w:between w:val="nil"/>
        </w:pBdr>
        <w:tabs>
          <w:tab w:val="left" w:pos="778"/>
          <w:tab w:val="right" w:pos="9262"/>
        </w:tabs>
        <w:spacing w:before="828"/>
        <w:ind w:left="778" w:hanging="358"/>
      </w:pPr>
      <w:r>
        <w:rPr>
          <w:color w:val="000000"/>
          <w:sz w:val="24"/>
          <w:szCs w:val="24"/>
        </w:rPr>
        <w:t>Reviewing the Policy</w:t>
      </w:r>
      <w:r>
        <w:rPr>
          <w:color w:val="000000"/>
          <w:sz w:val="24"/>
          <w:szCs w:val="24"/>
        </w:rPr>
        <w:tab/>
        <w:t>8</w:t>
      </w:r>
      <w:r>
        <w:rPr>
          <w:noProof/>
          <w:lang w:val="en-GB" w:eastAsia="en-GB"/>
        </w:rPr>
        <mc:AlternateContent>
          <mc:Choice Requires="wpg">
            <w:drawing>
              <wp:anchor distT="0" distB="0" distL="0" distR="0" simplePos="0" relativeHeight="251660288" behindDoc="0" locked="0" layoutInCell="1" hidden="0" allowOverlap="1">
                <wp:simplePos x="0" y="0"/>
                <wp:positionH relativeFrom="column">
                  <wp:posOffset>241300</wp:posOffset>
                </wp:positionH>
                <wp:positionV relativeFrom="paragraph">
                  <wp:posOffset>165100</wp:posOffset>
                </wp:positionV>
                <wp:extent cx="5779135" cy="360680"/>
                <wp:effectExtent l="0" t="0" r="0" b="0"/>
                <wp:wrapNone/>
                <wp:docPr id="28" name="Rectangle 28"/>
                <wp:cNvGraphicFramePr/>
                <a:graphic xmlns:a="http://schemas.openxmlformats.org/drawingml/2006/main">
                  <a:graphicData uri="http://schemas.microsoft.com/office/word/2010/wordprocessingShape">
                    <wps:wsp>
                      <wps:cNvSpPr/>
                      <wps:spPr>
                        <a:xfrm>
                          <a:off x="2461195" y="3604423"/>
                          <a:ext cx="5769610" cy="351155"/>
                        </a:xfrm>
                        <a:prstGeom prst="rect">
                          <a:avLst/>
                        </a:prstGeom>
                        <a:solidFill>
                          <a:srgbClr val="F1F1F1"/>
                        </a:solidFill>
                        <a:ln>
                          <a:noFill/>
                        </a:ln>
                      </wps:spPr>
                      <wps:txbx>
                        <w:txbxContent>
                          <w:p w:rsidR="00C75D0B" w:rsidRDefault="008576FB">
                            <w:pPr>
                              <w:spacing w:before="1"/>
                              <w:ind w:left="27" w:firstLine="27"/>
                              <w:textDirection w:val="btLr"/>
                            </w:pPr>
                            <w:r>
                              <w:rPr>
                                <w:color w:val="000000"/>
                                <w:sz w:val="24"/>
                              </w:rPr>
                              <w:t>5. Monitoring and Reviewing Attendance</w:t>
                            </w:r>
                            <w:r>
                              <w:rPr>
                                <w:color w:val="000000"/>
                                <w:sz w:val="24"/>
                              </w:rPr>
                              <w:tab/>
                              <w:t>7</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680"/>
                <wp:effectExtent b="0" l="0" r="0" t="0"/>
                <wp:wrapNone/>
                <wp:docPr id="28"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779135" cy="360680"/>
                        </a:xfrm>
                        <a:prstGeom prst="rect"/>
                        <a:ln/>
                      </pic:spPr>
                    </pic:pic>
                  </a:graphicData>
                </a:graphic>
              </wp:anchor>
            </w:drawing>
          </mc:Fallback>
        </mc:AlternateContent>
      </w:r>
    </w:p>
    <w:p w:rsidR="00C75D0B" w:rsidRDefault="00D438AB">
      <w:pPr>
        <w:pBdr>
          <w:top w:val="nil"/>
          <w:left w:val="nil"/>
          <w:bottom w:val="nil"/>
          <w:right w:val="nil"/>
          <w:between w:val="nil"/>
        </w:pBdr>
        <w:spacing w:before="593"/>
        <w:ind w:left="420"/>
        <w:rPr>
          <w:b/>
          <w:color w:val="000000"/>
          <w:sz w:val="24"/>
          <w:szCs w:val="24"/>
        </w:rPr>
      </w:pPr>
      <w:hyperlink w:anchor="_heading=h.1fob9te">
        <w:r w:rsidR="008576FB">
          <w:rPr>
            <w:b/>
            <w:color w:val="000000"/>
            <w:sz w:val="24"/>
            <w:szCs w:val="24"/>
          </w:rPr>
          <w:t>Appendices</w:t>
        </w:r>
      </w:hyperlink>
    </w:p>
    <w:p w:rsidR="00C75D0B" w:rsidRDefault="008576FB">
      <w:pPr>
        <w:pBdr>
          <w:top w:val="nil"/>
          <w:left w:val="nil"/>
          <w:bottom w:val="nil"/>
          <w:right w:val="nil"/>
          <w:between w:val="nil"/>
        </w:pBdr>
        <w:tabs>
          <w:tab w:val="right" w:pos="9262"/>
        </w:tabs>
        <w:spacing w:before="869"/>
        <w:ind w:left="420"/>
        <w:rPr>
          <w:color w:val="000000"/>
          <w:sz w:val="24"/>
          <w:szCs w:val="24"/>
        </w:rPr>
      </w:pPr>
      <w:r>
        <w:rPr>
          <w:color w:val="000000"/>
          <w:sz w:val="24"/>
          <w:szCs w:val="24"/>
        </w:rPr>
        <w:t>Appendix 2 - Maintaining an Attendance Register</w:t>
      </w:r>
      <w:r>
        <w:rPr>
          <w:color w:val="000000"/>
          <w:sz w:val="24"/>
          <w:szCs w:val="24"/>
        </w:rPr>
        <w:tab/>
        <w:t>9</w:t>
      </w:r>
      <w:r>
        <w:rPr>
          <w:noProof/>
          <w:lang w:val="en-GB" w:eastAsia="en-GB"/>
        </w:rPr>
        <mc:AlternateContent>
          <mc:Choice Requires="wpg">
            <w:drawing>
              <wp:anchor distT="0" distB="0" distL="0" distR="0" simplePos="0" relativeHeight="251661312" behindDoc="0" locked="0" layoutInCell="1" hidden="0" allowOverlap="1">
                <wp:simplePos x="0" y="0"/>
                <wp:positionH relativeFrom="column">
                  <wp:posOffset>241300</wp:posOffset>
                </wp:positionH>
                <wp:positionV relativeFrom="paragraph">
                  <wp:posOffset>190500</wp:posOffset>
                </wp:positionV>
                <wp:extent cx="5779135" cy="360045"/>
                <wp:effectExtent l="0" t="0" r="0" b="0"/>
                <wp:wrapNone/>
                <wp:docPr id="23" name="Rectangle 23"/>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Appendix 1 – Key Personnel</w:t>
                            </w:r>
                            <w:r>
                              <w:rPr>
                                <w:color w:val="000000"/>
                                <w:sz w:val="24"/>
                              </w:rPr>
                              <w:tab/>
                              <w:t>9</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190500</wp:posOffset>
                </wp:positionV>
                <wp:extent cx="5779135" cy="360045"/>
                <wp:effectExtent b="0" l="0" r="0" t="0"/>
                <wp:wrapNone/>
                <wp:docPr id="2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779135" cy="360045"/>
                        </a:xfrm>
                        <a:prstGeom prst="rect"/>
                        <a:ln/>
                      </pic:spPr>
                    </pic:pic>
                  </a:graphicData>
                </a:graphic>
              </wp:anchor>
            </w:drawing>
          </mc:Fallback>
        </mc:AlternateContent>
      </w:r>
    </w:p>
    <w:p w:rsidR="00C75D0B" w:rsidRDefault="00D438AB">
      <w:pPr>
        <w:pBdr>
          <w:top w:val="nil"/>
          <w:left w:val="nil"/>
          <w:bottom w:val="nil"/>
          <w:right w:val="nil"/>
          <w:between w:val="nil"/>
        </w:pBdr>
        <w:tabs>
          <w:tab w:val="right" w:pos="9344"/>
        </w:tabs>
        <w:spacing w:before="829"/>
        <w:ind w:left="420"/>
        <w:rPr>
          <w:color w:val="000000"/>
          <w:sz w:val="24"/>
          <w:szCs w:val="24"/>
        </w:rPr>
      </w:pPr>
      <w:hyperlink w:anchor="_heading=h.3znysh7">
        <w:r w:rsidR="008576FB">
          <w:rPr>
            <w:color w:val="000000"/>
            <w:sz w:val="24"/>
            <w:szCs w:val="24"/>
          </w:rPr>
          <w:t>Appendix 4 - Attendance Codes</w:t>
        </w:r>
        <w:r w:rsidR="008576FB">
          <w:rPr>
            <w:color w:val="000000"/>
            <w:sz w:val="24"/>
            <w:szCs w:val="24"/>
          </w:rPr>
          <w:tab/>
          <w:t>22</w:t>
        </w:r>
      </w:hyperlink>
      <w:r w:rsidR="008576FB">
        <w:rPr>
          <w:noProof/>
          <w:lang w:val="en-GB" w:eastAsia="en-GB"/>
        </w:rPr>
        <mc:AlternateContent>
          <mc:Choice Requires="wpg">
            <w:drawing>
              <wp:anchor distT="0" distB="0" distL="0" distR="0" simplePos="0" relativeHeight="251662336" behindDoc="0" locked="0" layoutInCell="1" hidden="0" allowOverlap="1">
                <wp:simplePos x="0" y="0"/>
                <wp:positionH relativeFrom="column">
                  <wp:posOffset>241300</wp:posOffset>
                </wp:positionH>
                <wp:positionV relativeFrom="paragraph">
                  <wp:posOffset>165100</wp:posOffset>
                </wp:positionV>
                <wp:extent cx="5779135" cy="360045"/>
                <wp:effectExtent l="0" t="0" r="0" b="0"/>
                <wp:wrapNone/>
                <wp:docPr id="17" name="Rectangle 17"/>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Appendix 3 - Framework of Responsibilities</w:t>
                            </w:r>
                            <w:r>
                              <w:rPr>
                                <w:color w:val="000000"/>
                                <w:sz w:val="24"/>
                              </w:rPr>
                              <w:tab/>
                              <w:t>17</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045"/>
                <wp:effectExtent b="0" l="0" r="0" t="0"/>
                <wp:wrapNone/>
                <wp:docPr id="1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79135" cy="360045"/>
                        </a:xfrm>
                        <a:prstGeom prst="rect"/>
                        <a:ln/>
                      </pic:spPr>
                    </pic:pic>
                  </a:graphicData>
                </a:graphic>
              </wp:anchor>
            </w:drawing>
          </mc:Fallback>
        </mc:AlternateContent>
      </w:r>
    </w:p>
    <w:p w:rsidR="00C75D0B" w:rsidRDefault="008576FB">
      <w:pPr>
        <w:pBdr>
          <w:top w:val="nil"/>
          <w:left w:val="nil"/>
          <w:bottom w:val="nil"/>
          <w:right w:val="nil"/>
          <w:between w:val="nil"/>
        </w:pBdr>
        <w:tabs>
          <w:tab w:val="right" w:pos="9329"/>
        </w:tabs>
        <w:spacing w:before="828"/>
        <w:ind w:left="420"/>
        <w:rPr>
          <w:color w:val="000000"/>
          <w:sz w:val="24"/>
          <w:szCs w:val="24"/>
        </w:rPr>
      </w:pPr>
      <w:r>
        <w:rPr>
          <w:color w:val="000000"/>
          <w:sz w:val="24"/>
          <w:szCs w:val="24"/>
        </w:rPr>
        <w:t>Appendix 6 – Guidance for Removing Pupils the School Roll</w:t>
      </w:r>
      <w:r>
        <w:rPr>
          <w:color w:val="000000"/>
          <w:sz w:val="24"/>
          <w:szCs w:val="24"/>
        </w:rPr>
        <w:tab/>
        <w:t>26</w:t>
      </w:r>
      <w:r>
        <w:rPr>
          <w:noProof/>
          <w:lang w:val="en-GB" w:eastAsia="en-GB"/>
        </w:rPr>
        <mc:AlternateContent>
          <mc:Choice Requires="wpg">
            <w:drawing>
              <wp:anchor distT="0" distB="0" distL="0" distR="0" simplePos="0" relativeHeight="251663360" behindDoc="0" locked="0" layoutInCell="1" hidden="0" allowOverlap="1">
                <wp:simplePos x="0" y="0"/>
                <wp:positionH relativeFrom="column">
                  <wp:posOffset>241300</wp:posOffset>
                </wp:positionH>
                <wp:positionV relativeFrom="paragraph">
                  <wp:posOffset>165100</wp:posOffset>
                </wp:positionV>
                <wp:extent cx="5779135" cy="360045"/>
                <wp:effectExtent l="0" t="0" r="0" b="0"/>
                <wp:wrapNone/>
                <wp:docPr id="20" name="Rectangle 20"/>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Appendix 5 - Creating a Positive Attendance Culture</w:t>
                            </w:r>
                            <w:r>
                              <w:rPr>
                                <w:color w:val="000000"/>
                                <w:sz w:val="24"/>
                              </w:rPr>
                              <w:tab/>
                              <w:t>24</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045"/>
                <wp:effectExtent b="0" l="0" r="0" t="0"/>
                <wp:wrapNone/>
                <wp:docPr id="2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79135" cy="360045"/>
                        </a:xfrm>
                        <a:prstGeom prst="rect"/>
                        <a:ln/>
                      </pic:spPr>
                    </pic:pic>
                  </a:graphicData>
                </a:graphic>
              </wp:anchor>
            </w:drawing>
          </mc:Fallback>
        </mc:AlternateContent>
      </w:r>
    </w:p>
    <w:p w:rsidR="00C75D0B" w:rsidRDefault="008576FB">
      <w:pPr>
        <w:pBdr>
          <w:top w:val="nil"/>
          <w:left w:val="nil"/>
          <w:bottom w:val="nil"/>
          <w:right w:val="nil"/>
          <w:between w:val="nil"/>
        </w:pBdr>
        <w:spacing w:before="21"/>
        <w:rPr>
          <w:color w:val="000000"/>
          <w:sz w:val="20"/>
          <w:szCs w:val="20"/>
        </w:rPr>
        <w:sectPr w:rsidR="00C75D0B">
          <w:footerReference w:type="default" r:id="rId14"/>
          <w:pgSz w:w="11910" w:h="16840"/>
          <w:pgMar w:top="1920" w:right="620" w:bottom="1000" w:left="1020" w:header="0" w:footer="810" w:gutter="0"/>
          <w:pgNumType w:start="2"/>
          <w:cols w:space="720"/>
        </w:sectPr>
      </w:pPr>
      <w:r>
        <w:rPr>
          <w:noProof/>
          <w:lang w:val="en-GB" w:eastAsia="en-GB"/>
        </w:rPr>
        <mc:AlternateContent>
          <mc:Choice Requires="wpg">
            <w:drawing>
              <wp:anchor distT="0" distB="0" distL="0" distR="0" simplePos="0" relativeHeight="251664384" behindDoc="0" locked="0" layoutInCell="1" hidden="0" allowOverlap="1">
                <wp:simplePos x="0" y="0"/>
                <wp:positionH relativeFrom="column">
                  <wp:posOffset>241300</wp:posOffset>
                </wp:positionH>
                <wp:positionV relativeFrom="paragraph">
                  <wp:posOffset>165100</wp:posOffset>
                </wp:positionV>
                <wp:extent cx="5779135" cy="360045"/>
                <wp:effectExtent l="0" t="0" r="0" b="0"/>
                <wp:wrapTopAndBottom distT="0" distB="0"/>
                <wp:docPr id="19" name="Rectangle 19"/>
                <wp:cNvGraphicFramePr/>
                <a:graphic xmlns:a="http://schemas.openxmlformats.org/drawingml/2006/main">
                  <a:graphicData uri="http://schemas.microsoft.com/office/word/2010/wordprocessingShape">
                    <wps:wsp>
                      <wps:cNvSpPr/>
                      <wps:spPr>
                        <a:xfrm>
                          <a:off x="2461195" y="3604740"/>
                          <a:ext cx="5769610" cy="350520"/>
                        </a:xfrm>
                        <a:prstGeom prst="rect">
                          <a:avLst/>
                        </a:prstGeom>
                        <a:solidFill>
                          <a:srgbClr val="F1F1F1"/>
                        </a:solidFill>
                        <a:ln>
                          <a:noFill/>
                        </a:ln>
                      </wps:spPr>
                      <wps:txbx>
                        <w:txbxContent>
                          <w:p w:rsidR="00C75D0B" w:rsidRDefault="008576FB">
                            <w:pPr>
                              <w:ind w:left="27" w:firstLine="27"/>
                              <w:textDirection w:val="btLr"/>
                            </w:pPr>
                            <w:r>
                              <w:rPr>
                                <w:color w:val="000000"/>
                                <w:sz w:val="24"/>
                              </w:rPr>
                              <w:t>Appendix 7 - Strategy for Improving Persistent and Severe Absence</w:t>
                            </w:r>
                            <w:r>
                              <w:rPr>
                                <w:color w:val="000000"/>
                                <w:sz w:val="24"/>
                              </w:rPr>
                              <w:tab/>
                            </w:r>
                            <w:r>
                              <w:rPr>
                                <w:color w:val="000000"/>
                              </w:rPr>
                              <w:t>27</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241300</wp:posOffset>
                </wp:positionH>
                <wp:positionV relativeFrom="paragraph">
                  <wp:posOffset>165100</wp:posOffset>
                </wp:positionV>
                <wp:extent cx="5779135" cy="360045"/>
                <wp:effectExtent b="0" l="0" r="0" t="0"/>
                <wp:wrapTopAndBottom distB="0" distT="0"/>
                <wp:docPr id="19"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779135" cy="360045"/>
                        </a:xfrm>
                        <a:prstGeom prst="rect"/>
                        <a:ln/>
                      </pic:spPr>
                    </pic:pic>
                  </a:graphicData>
                </a:graphic>
              </wp:anchor>
            </w:drawing>
          </mc:Fallback>
        </mc:AlternateContent>
      </w:r>
    </w:p>
    <w:p w:rsidR="00C75D0B" w:rsidRDefault="008576FB">
      <w:pPr>
        <w:pStyle w:val="Heading2"/>
        <w:ind w:firstLine="836"/>
      </w:pPr>
      <w:bookmarkStart w:id="1" w:name="_heading=h.gjdgxs" w:colFirst="0" w:colLast="0"/>
      <w:bookmarkEnd w:id="1"/>
      <w:r>
        <w:lastRenderedPageBreak/>
        <w:t>Statement of Intent</w:t>
      </w:r>
    </w:p>
    <w:p w:rsidR="00C75D0B" w:rsidRDefault="00C75D0B">
      <w:pPr>
        <w:pBdr>
          <w:top w:val="nil"/>
          <w:left w:val="nil"/>
          <w:bottom w:val="nil"/>
          <w:right w:val="nil"/>
          <w:between w:val="nil"/>
        </w:pBdr>
        <w:rPr>
          <w:b/>
          <w:color w:val="000000"/>
          <w:sz w:val="24"/>
          <w:szCs w:val="24"/>
        </w:rPr>
      </w:pPr>
    </w:p>
    <w:p w:rsidR="00C75D0B" w:rsidRDefault="008576FB">
      <w:pPr>
        <w:pBdr>
          <w:top w:val="nil"/>
          <w:left w:val="nil"/>
          <w:bottom w:val="nil"/>
          <w:right w:val="nil"/>
          <w:between w:val="nil"/>
        </w:pBdr>
        <w:ind w:left="136" w:right="169"/>
        <w:jc w:val="both"/>
        <w:rPr>
          <w:color w:val="000000"/>
        </w:rPr>
      </w:pPr>
      <w:r>
        <w:rPr>
          <w:color w:val="000000"/>
        </w:rPr>
        <w:t>We want your child to thrive in St Mary’s Catholic Primary School, Buckfast every day. We build strong and enduring relationships because we believe this is the foundation pupils need to fully engage in our community, to feel a sense of belonging and succeed.</w:t>
      </w:r>
    </w:p>
    <w:p w:rsidR="00C75D0B" w:rsidRDefault="00C75D0B">
      <w:pPr>
        <w:pBdr>
          <w:top w:val="nil"/>
          <w:left w:val="nil"/>
          <w:bottom w:val="nil"/>
          <w:right w:val="nil"/>
          <w:between w:val="nil"/>
        </w:pBdr>
        <w:spacing w:before="1"/>
        <w:rPr>
          <w:color w:val="000000"/>
        </w:rPr>
      </w:pPr>
    </w:p>
    <w:p w:rsidR="00C75D0B" w:rsidRDefault="008576FB">
      <w:pPr>
        <w:pBdr>
          <w:top w:val="nil"/>
          <w:left w:val="nil"/>
          <w:bottom w:val="nil"/>
          <w:right w:val="nil"/>
          <w:between w:val="nil"/>
        </w:pBdr>
        <w:ind w:left="136" w:right="90"/>
        <w:rPr>
          <w:color w:val="000000"/>
        </w:rPr>
      </w:pPr>
      <w:r>
        <w:rPr>
          <w:color w:val="000000"/>
        </w:rPr>
        <w:t xml:space="preserve">Every child has a right to access education, and </w:t>
      </w:r>
      <w:r>
        <w:rPr>
          <w:b/>
          <w:color w:val="000000"/>
        </w:rPr>
        <w:t xml:space="preserve">everyone </w:t>
      </w:r>
      <w:r>
        <w:rPr>
          <w:color w:val="000000"/>
        </w:rPr>
        <w:t>is responsible for supporting and promoting excellent school attendance and punctuality. St Mary’s Catholic Primary School, Buckfast are committed to providing the highest quality of education to our pupils and we recognise the clear link between attendance and the attainment of our pupils.</w:t>
      </w:r>
    </w:p>
    <w:p w:rsidR="00C75D0B" w:rsidRDefault="00C75D0B">
      <w:pPr>
        <w:pBdr>
          <w:top w:val="nil"/>
          <w:left w:val="nil"/>
          <w:bottom w:val="nil"/>
          <w:right w:val="nil"/>
          <w:between w:val="nil"/>
        </w:pBdr>
        <w:rPr>
          <w:color w:val="000000"/>
        </w:rPr>
      </w:pPr>
    </w:p>
    <w:p w:rsidR="00C75D0B" w:rsidRDefault="008576FB">
      <w:pPr>
        <w:pBdr>
          <w:top w:val="nil"/>
          <w:left w:val="nil"/>
          <w:bottom w:val="nil"/>
          <w:right w:val="nil"/>
          <w:between w:val="nil"/>
        </w:pBdr>
        <w:ind w:left="136" w:right="90"/>
        <w:rPr>
          <w:color w:val="000000"/>
        </w:rPr>
      </w:pPr>
      <w:r>
        <w:rPr>
          <w:color w:val="000000"/>
        </w:rPr>
        <w:t>The aim of this Attendance Policy is to enable St Mary’s Catholic Primary School, Buckfast to provide a consistent practice that actively encourages and supports the highest possible levels of attendance for all our pupils. St Mary’s Catholic Primary School, Buckfast takes a whole-school approach to maintaining regular attendance and to achieve this, all members of our school community have an important contribution to make. It is vital that we work in partnership to ensure that any in-school or</w:t>
      </w:r>
    </w:p>
    <w:p w:rsidR="00C75D0B" w:rsidRDefault="008576FB">
      <w:pPr>
        <w:pBdr>
          <w:top w:val="nil"/>
          <w:left w:val="nil"/>
          <w:bottom w:val="nil"/>
          <w:right w:val="nil"/>
          <w:between w:val="nil"/>
        </w:pBdr>
        <w:ind w:left="136"/>
        <w:rPr>
          <w:color w:val="000000"/>
        </w:rPr>
      </w:pPr>
      <w:r>
        <w:rPr>
          <w:color w:val="000000"/>
        </w:rPr>
        <w:t>out-of-school barriers are removed at the earliest opportunity, this is achieved through early and meaningful support.</w:t>
      </w:r>
    </w:p>
    <w:p w:rsidR="00C75D0B" w:rsidRDefault="00C75D0B">
      <w:pPr>
        <w:pBdr>
          <w:top w:val="nil"/>
          <w:left w:val="nil"/>
          <w:bottom w:val="nil"/>
          <w:right w:val="nil"/>
          <w:between w:val="nil"/>
        </w:pBdr>
        <w:rPr>
          <w:color w:val="000000"/>
        </w:rPr>
      </w:pPr>
    </w:p>
    <w:p w:rsidR="00C75D0B" w:rsidRDefault="008576FB">
      <w:pPr>
        <w:pBdr>
          <w:top w:val="nil"/>
          <w:left w:val="nil"/>
          <w:bottom w:val="nil"/>
          <w:right w:val="nil"/>
          <w:between w:val="nil"/>
        </w:pBdr>
        <w:ind w:left="136"/>
        <w:rPr>
          <w:color w:val="000000"/>
        </w:rPr>
      </w:pPr>
      <w:r>
        <w:rPr>
          <w:color w:val="000000"/>
        </w:rPr>
        <w:t>We support parents to perform their legal duty to ensure their children of compulsory school age attend school regularly and in addition, promote and support punctuality when attending lessons.</w:t>
      </w:r>
    </w:p>
    <w:p w:rsidR="00C75D0B" w:rsidRDefault="008576FB">
      <w:pPr>
        <w:pBdr>
          <w:top w:val="nil"/>
          <w:left w:val="nil"/>
          <w:bottom w:val="nil"/>
          <w:right w:val="nil"/>
          <w:between w:val="nil"/>
        </w:pBdr>
        <w:spacing w:before="252"/>
        <w:ind w:left="136" w:right="181"/>
        <w:rPr>
          <w:color w:val="000000"/>
        </w:rPr>
      </w:pPr>
      <w:r>
        <w:rPr>
          <w:color w:val="000000"/>
        </w:rPr>
        <w:t>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w:t>
      </w:r>
    </w:p>
    <w:p w:rsidR="00C75D0B" w:rsidRDefault="00C75D0B">
      <w:pPr>
        <w:pBdr>
          <w:top w:val="nil"/>
          <w:left w:val="nil"/>
          <w:bottom w:val="nil"/>
          <w:right w:val="nil"/>
          <w:between w:val="nil"/>
        </w:pBdr>
        <w:rPr>
          <w:color w:val="000000"/>
        </w:rPr>
      </w:pPr>
    </w:p>
    <w:p w:rsidR="00C75D0B" w:rsidRDefault="008576FB">
      <w:pPr>
        <w:pBdr>
          <w:top w:val="nil"/>
          <w:left w:val="nil"/>
          <w:bottom w:val="nil"/>
          <w:right w:val="nil"/>
          <w:between w:val="nil"/>
        </w:pBdr>
        <w:spacing w:before="1"/>
        <w:ind w:left="136"/>
        <w:rPr>
          <w:color w:val="000000"/>
        </w:rPr>
      </w:pPr>
      <w:r>
        <w:rPr>
          <w:color w:val="000000"/>
        </w:rPr>
        <w:t>This policy is supported by policies relating to child protection and safeguarding, anti- bullying,</w:t>
      </w:r>
    </w:p>
    <w:p w:rsidR="00C75D0B" w:rsidRDefault="008576FB">
      <w:pPr>
        <w:pBdr>
          <w:top w:val="nil"/>
          <w:left w:val="nil"/>
          <w:bottom w:val="nil"/>
          <w:right w:val="nil"/>
          <w:between w:val="nil"/>
        </w:pBdr>
        <w:spacing w:before="1"/>
        <w:ind w:left="136"/>
        <w:rPr>
          <w:color w:val="000000"/>
        </w:rPr>
      </w:pPr>
      <w:r>
        <w:rPr>
          <w:color w:val="000000"/>
        </w:rPr>
        <w:t>behaviour, inclusive learning, equality, special educational needs and teaching and learning.</w:t>
      </w:r>
    </w:p>
    <w:p w:rsidR="00C75D0B" w:rsidRDefault="00C75D0B">
      <w:pPr>
        <w:pBdr>
          <w:top w:val="nil"/>
          <w:left w:val="nil"/>
          <w:bottom w:val="nil"/>
          <w:right w:val="nil"/>
          <w:between w:val="nil"/>
        </w:pBdr>
        <w:spacing w:before="1"/>
        <w:rPr>
          <w:color w:val="000000"/>
        </w:rPr>
      </w:pPr>
    </w:p>
    <w:p w:rsidR="00C75D0B" w:rsidRDefault="008576FB">
      <w:pPr>
        <w:pBdr>
          <w:top w:val="nil"/>
          <w:left w:val="nil"/>
          <w:bottom w:val="nil"/>
          <w:right w:val="nil"/>
          <w:between w:val="nil"/>
        </w:pBdr>
        <w:ind w:left="136" w:right="181"/>
        <w:rPr>
          <w:color w:val="000000"/>
        </w:rPr>
      </w:pPr>
      <w:r>
        <w:rPr>
          <w:color w:val="000000"/>
        </w:rPr>
        <w:t>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w:t>
      </w:r>
    </w:p>
    <w:p w:rsidR="00C75D0B" w:rsidRDefault="00C75D0B">
      <w:pPr>
        <w:pBdr>
          <w:top w:val="nil"/>
          <w:left w:val="nil"/>
          <w:bottom w:val="nil"/>
          <w:right w:val="nil"/>
          <w:between w:val="nil"/>
        </w:pBdr>
        <w:spacing w:before="251"/>
        <w:rPr>
          <w:color w:val="000000"/>
        </w:rPr>
      </w:pPr>
    </w:p>
    <w:p w:rsidR="00C75D0B" w:rsidRDefault="008576FB">
      <w:pPr>
        <w:pBdr>
          <w:top w:val="nil"/>
          <w:left w:val="nil"/>
          <w:bottom w:val="nil"/>
          <w:right w:val="nil"/>
          <w:between w:val="nil"/>
        </w:pBdr>
        <w:ind w:left="136"/>
        <w:rPr>
          <w:color w:val="000000"/>
        </w:rPr>
      </w:pPr>
      <w:r>
        <w:rPr>
          <w:color w:val="000000"/>
        </w:rPr>
        <w:t>In summary</w:t>
      </w:r>
      <w:r>
        <w:rPr>
          <w:i/>
          <w:color w:val="000000"/>
        </w:rPr>
        <w:t xml:space="preserve">, </w:t>
      </w:r>
      <w:r>
        <w:rPr>
          <w:color w:val="000000"/>
        </w:rPr>
        <w:t>St Mary’s Catholic Primary School, Buckfast aims to meet its obligations relating to school attendance by:</w:t>
      </w:r>
    </w:p>
    <w:p w:rsidR="00C75D0B" w:rsidRDefault="008576FB">
      <w:pPr>
        <w:pBdr>
          <w:top w:val="nil"/>
          <w:left w:val="nil"/>
          <w:bottom w:val="nil"/>
          <w:right w:val="nil"/>
          <w:between w:val="nil"/>
        </w:pBdr>
        <w:spacing w:before="6"/>
        <w:rPr>
          <w:color w:val="000000"/>
          <w:sz w:val="19"/>
          <w:szCs w:val="19"/>
        </w:rPr>
        <w:sectPr w:rsidR="00C75D0B">
          <w:pgSz w:w="11910" w:h="16840"/>
          <w:pgMar w:top="1180" w:right="620" w:bottom="1000" w:left="1020" w:header="0" w:footer="810" w:gutter="0"/>
          <w:cols w:space="720"/>
        </w:sectPr>
      </w:pPr>
      <w:r>
        <w:rPr>
          <w:noProof/>
          <w:lang w:val="en-GB" w:eastAsia="en-GB"/>
        </w:rPr>
        <mc:AlternateContent>
          <mc:Choice Requires="wpg">
            <w:drawing>
              <wp:anchor distT="0" distB="0" distL="0" distR="0" simplePos="0" relativeHeight="251665408" behindDoc="0" locked="0" layoutInCell="1" hidden="0" allowOverlap="1">
                <wp:simplePos x="0" y="0"/>
                <wp:positionH relativeFrom="column">
                  <wp:posOffset>63500</wp:posOffset>
                </wp:positionH>
                <wp:positionV relativeFrom="paragraph">
                  <wp:posOffset>152400</wp:posOffset>
                </wp:positionV>
                <wp:extent cx="6379845" cy="1006475"/>
                <wp:effectExtent l="0" t="0" r="0" b="0"/>
                <wp:wrapTopAndBottom distT="0" distB="0"/>
                <wp:docPr id="22" name="Group 22"/>
                <wp:cNvGraphicFramePr/>
                <a:graphic xmlns:a="http://schemas.openxmlformats.org/drawingml/2006/main">
                  <a:graphicData uri="http://schemas.microsoft.com/office/word/2010/wordprocessingGroup">
                    <wpg:wgp>
                      <wpg:cNvGrpSpPr/>
                      <wpg:grpSpPr>
                        <a:xfrm>
                          <a:off x="0" y="0"/>
                          <a:ext cx="6379845" cy="1006475"/>
                          <a:chOff x="2156075" y="3276750"/>
                          <a:chExt cx="6379850" cy="1226950"/>
                        </a:xfrm>
                      </wpg:grpSpPr>
                      <wpg:grpSp>
                        <wpg:cNvPr id="2" name="Group 2"/>
                        <wpg:cNvGrpSpPr/>
                        <wpg:grpSpPr>
                          <a:xfrm>
                            <a:off x="2156078" y="3276763"/>
                            <a:ext cx="6379845" cy="1006475"/>
                            <a:chOff x="0" y="0"/>
                            <a:chExt cx="6379845" cy="1006475"/>
                          </a:xfrm>
                        </wpg:grpSpPr>
                        <wps:wsp>
                          <wps:cNvPr id="3" name="Rectangle 3"/>
                          <wps:cNvSpPr/>
                          <wps:spPr>
                            <a:xfrm>
                              <a:off x="0" y="0"/>
                              <a:ext cx="6379825" cy="1006475"/>
                            </a:xfrm>
                            <a:prstGeom prst="rect">
                              <a:avLst/>
                            </a:prstGeom>
                            <a:noFill/>
                            <a:ln>
                              <a:noFill/>
                            </a:ln>
                          </wps:spPr>
                          <wps:txbx>
                            <w:txbxContent>
                              <w:p w:rsidR="00C75D0B" w:rsidRDefault="00C75D0B">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24"/>
                            <pic:cNvPicPr preferRelativeResize="0"/>
                          </pic:nvPicPr>
                          <pic:blipFill rotWithShape="1">
                            <a:blip r:embed="rId16">
                              <a:alphaModFix/>
                            </a:blip>
                            <a:srcRect/>
                            <a:stretch/>
                          </pic:blipFill>
                          <pic:spPr>
                            <a:xfrm>
                              <a:off x="0" y="0"/>
                              <a:ext cx="6379457" cy="1006365"/>
                            </a:xfrm>
                            <a:prstGeom prst="rect">
                              <a:avLst/>
                            </a:prstGeom>
                            <a:noFill/>
                            <a:ln>
                              <a:noFill/>
                            </a:ln>
                          </pic:spPr>
                        </pic:pic>
                        <wps:wsp>
                          <wps:cNvPr id="5" name="Rectangle 5"/>
                          <wps:cNvSpPr/>
                          <wps:spPr>
                            <a:xfrm>
                              <a:off x="0" y="0"/>
                              <a:ext cx="6379845" cy="1006475"/>
                            </a:xfrm>
                            <a:prstGeom prst="rect">
                              <a:avLst/>
                            </a:prstGeom>
                            <a:noFill/>
                            <a:ln>
                              <a:noFill/>
                            </a:ln>
                          </wps:spPr>
                          <wps:txbx>
                            <w:txbxContent>
                              <w:p w:rsidR="00C75D0B" w:rsidRDefault="008576FB">
                                <w:pPr>
                                  <w:spacing w:before="6" w:line="237" w:lineRule="auto"/>
                                  <w:ind w:left="949" w:right="805" w:firstLine="749"/>
                                  <w:textDirection w:val="btLr"/>
                                </w:pPr>
                                <w:r>
                                  <w:rPr>
                                    <w:color w:val="000000"/>
                                  </w:rPr>
                                  <w:t>Promoting good attendance and reducing absence, including persistent absence by effectively removing the barriers to attendance</w:t>
                                </w:r>
                              </w:p>
                              <w:p w:rsidR="00C75D0B" w:rsidRDefault="008576FB">
                                <w:pPr>
                                  <w:spacing w:before="1" w:line="269" w:lineRule="auto"/>
                                  <w:ind w:left="949" w:firstLine="749"/>
                                  <w:textDirection w:val="btLr"/>
                                </w:pPr>
                                <w:r>
                                  <w:rPr>
                                    <w:color w:val="000000"/>
                                  </w:rPr>
                                  <w:t>Ensuring every pupil has access to full-time education to which they are entitled</w:t>
                                </w:r>
                              </w:p>
                              <w:p w:rsidR="00C75D0B" w:rsidRDefault="008576FB">
                                <w:pPr>
                                  <w:spacing w:line="268" w:lineRule="auto"/>
                                  <w:ind w:left="949" w:firstLine="749"/>
                                  <w:textDirection w:val="btLr"/>
                                </w:pPr>
                                <w:r>
                                  <w:rPr>
                                    <w:color w:val="000000"/>
                                  </w:rPr>
                                  <w:t>Acting early to address patterns of absence</w:t>
                                </w:r>
                              </w:p>
                              <w:p w:rsidR="00C75D0B" w:rsidRDefault="008576FB">
                                <w:pPr>
                                  <w:spacing w:before="1" w:line="237" w:lineRule="auto"/>
                                  <w:ind w:left="949" w:right="492" w:firstLine="749"/>
                                  <w:textDirection w:val="btLr"/>
                                </w:pPr>
                                <w:r>
                                  <w:rPr>
                                    <w:color w:val="000000"/>
                                  </w:rPr>
                                  <w:t>Minimising the disruption caused by late arrivals or non-attendance to the quality of the education and provisions for all pupils</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63500</wp:posOffset>
                </wp:positionH>
                <wp:positionV relativeFrom="paragraph">
                  <wp:posOffset>152400</wp:posOffset>
                </wp:positionV>
                <wp:extent cx="6379845" cy="1006475"/>
                <wp:effectExtent b="0" l="0" r="0" t="0"/>
                <wp:wrapTopAndBottom distB="0" distT="0"/>
                <wp:docPr id="22"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6379845" cy="1006475"/>
                        </a:xfrm>
                        <a:prstGeom prst="rect"/>
                        <a:ln/>
                      </pic:spPr>
                    </pic:pic>
                  </a:graphicData>
                </a:graphic>
              </wp:anchor>
            </w:drawing>
          </mc:Fallback>
        </mc:AlternateContent>
      </w:r>
    </w:p>
    <w:p w:rsidR="00C75D0B" w:rsidRDefault="008576FB">
      <w:pPr>
        <w:pStyle w:val="Heading3"/>
        <w:numPr>
          <w:ilvl w:val="1"/>
          <w:numId w:val="2"/>
        </w:numPr>
        <w:tabs>
          <w:tab w:val="left" w:pos="1140"/>
        </w:tabs>
        <w:spacing w:before="63"/>
      </w:pPr>
      <w:r>
        <w:lastRenderedPageBreak/>
        <w:t>Scope of Policy</w:t>
      </w:r>
    </w:p>
    <w:p w:rsidR="00C75D0B" w:rsidRDefault="00C75D0B">
      <w:pPr>
        <w:pBdr>
          <w:top w:val="nil"/>
          <w:left w:val="nil"/>
          <w:bottom w:val="nil"/>
          <w:right w:val="nil"/>
          <w:between w:val="nil"/>
        </w:pBdr>
        <w:spacing w:before="1"/>
        <w:rPr>
          <w:b/>
          <w:color w:val="000000"/>
        </w:rPr>
      </w:pPr>
    </w:p>
    <w:p w:rsidR="00C75D0B" w:rsidRDefault="008576FB">
      <w:pPr>
        <w:pBdr>
          <w:top w:val="nil"/>
          <w:left w:val="nil"/>
          <w:bottom w:val="nil"/>
          <w:right w:val="nil"/>
          <w:between w:val="nil"/>
        </w:pBdr>
        <w:ind w:left="420"/>
        <w:rPr>
          <w:color w:val="000000"/>
        </w:rPr>
      </w:pPr>
      <w:r>
        <w:rPr>
          <w:color w:val="000000"/>
        </w:rPr>
        <w:t>This policy applies to all school leaders, staff, parents/ carers, and pupils.</w:t>
      </w:r>
    </w:p>
    <w:p w:rsidR="00C75D0B" w:rsidRDefault="008576FB">
      <w:pPr>
        <w:numPr>
          <w:ilvl w:val="2"/>
          <w:numId w:val="2"/>
        </w:numPr>
        <w:pBdr>
          <w:top w:val="nil"/>
          <w:left w:val="nil"/>
          <w:bottom w:val="nil"/>
          <w:right w:val="nil"/>
          <w:between w:val="nil"/>
        </w:pBdr>
        <w:tabs>
          <w:tab w:val="left" w:pos="1140"/>
        </w:tabs>
        <w:spacing w:before="251"/>
        <w:ind w:right="1786"/>
        <w:rPr>
          <w:color w:val="000000"/>
        </w:rPr>
      </w:pPr>
      <w:r>
        <w:rPr>
          <w:color w:val="000000"/>
        </w:rPr>
        <w:t>For the purposes of this policy, references to ‘teachers’ include all paid staff responsible for the supervision of pupils.</w:t>
      </w:r>
    </w:p>
    <w:p w:rsidR="00C75D0B" w:rsidRDefault="00C75D0B">
      <w:pPr>
        <w:pBdr>
          <w:top w:val="nil"/>
          <w:left w:val="nil"/>
          <w:bottom w:val="nil"/>
          <w:right w:val="nil"/>
          <w:between w:val="nil"/>
        </w:pBdr>
        <w:spacing w:before="1"/>
        <w:rPr>
          <w:color w:val="000000"/>
        </w:rPr>
      </w:pPr>
    </w:p>
    <w:p w:rsidR="00C75D0B" w:rsidRDefault="008576FB">
      <w:pPr>
        <w:numPr>
          <w:ilvl w:val="2"/>
          <w:numId w:val="2"/>
        </w:numPr>
        <w:pBdr>
          <w:top w:val="nil"/>
          <w:left w:val="nil"/>
          <w:bottom w:val="nil"/>
          <w:right w:val="nil"/>
          <w:between w:val="nil"/>
        </w:pBdr>
        <w:tabs>
          <w:tab w:val="left" w:pos="1140"/>
        </w:tabs>
        <w:spacing w:before="1"/>
        <w:ind w:right="1543"/>
        <w:rPr>
          <w:color w:val="000000"/>
        </w:rPr>
      </w:pPr>
      <w:r>
        <w:rPr>
          <w:color w:val="000000"/>
        </w:rPr>
        <w:t>For the purposes of this policy, references to ‘pupils’ include all learners in our school.</w:t>
      </w:r>
    </w:p>
    <w:p w:rsidR="00C75D0B" w:rsidRDefault="008576FB">
      <w:pPr>
        <w:numPr>
          <w:ilvl w:val="2"/>
          <w:numId w:val="2"/>
        </w:numPr>
        <w:pBdr>
          <w:top w:val="nil"/>
          <w:left w:val="nil"/>
          <w:bottom w:val="nil"/>
          <w:right w:val="nil"/>
          <w:between w:val="nil"/>
        </w:pBdr>
        <w:tabs>
          <w:tab w:val="left" w:pos="1140"/>
        </w:tabs>
        <w:spacing w:before="252"/>
        <w:ind w:right="929"/>
        <w:rPr>
          <w:color w:val="000000"/>
        </w:rPr>
      </w:pPr>
      <w:r>
        <w:rPr>
          <w:color w:val="000000"/>
        </w:rPr>
        <w:t>For the purposed of this policy, references to ‘school’ refers to all education settings, regardless of type.</w:t>
      </w:r>
    </w:p>
    <w:p w:rsidR="00C75D0B" w:rsidRDefault="008576FB">
      <w:pPr>
        <w:numPr>
          <w:ilvl w:val="2"/>
          <w:numId w:val="2"/>
        </w:numPr>
        <w:pBdr>
          <w:top w:val="nil"/>
          <w:left w:val="nil"/>
          <w:bottom w:val="nil"/>
          <w:right w:val="nil"/>
          <w:between w:val="nil"/>
        </w:pBdr>
        <w:tabs>
          <w:tab w:val="left" w:pos="1140"/>
        </w:tabs>
        <w:spacing w:before="253"/>
        <w:ind w:right="1232"/>
        <w:rPr>
          <w:color w:val="000000"/>
        </w:rPr>
      </w:pPr>
      <w:r>
        <w:rPr>
          <w:color w:val="000000"/>
        </w:rPr>
        <w:t>For the purposes of this policy and the procedures, we refer to Section 576 of the Education Act which defines the ‘parent’ of a pupil or young person as:</w:t>
      </w:r>
    </w:p>
    <w:p w:rsidR="00C75D0B" w:rsidRDefault="00C75D0B">
      <w:pPr>
        <w:pBdr>
          <w:top w:val="nil"/>
          <w:left w:val="nil"/>
          <w:bottom w:val="nil"/>
          <w:right w:val="nil"/>
          <w:between w:val="nil"/>
        </w:pBdr>
        <w:spacing w:before="1"/>
        <w:rPr>
          <w:color w:val="000000"/>
        </w:rPr>
      </w:pPr>
    </w:p>
    <w:p w:rsidR="00C75D0B" w:rsidRDefault="008576FB">
      <w:pPr>
        <w:numPr>
          <w:ilvl w:val="3"/>
          <w:numId w:val="2"/>
        </w:numPr>
        <w:pBdr>
          <w:top w:val="nil"/>
          <w:left w:val="nil"/>
          <w:bottom w:val="nil"/>
          <w:right w:val="nil"/>
          <w:between w:val="nil"/>
        </w:pBdr>
        <w:tabs>
          <w:tab w:val="left" w:pos="1500"/>
        </w:tabs>
        <w:spacing w:before="1" w:line="268" w:lineRule="auto"/>
        <w:rPr>
          <w:color w:val="000000"/>
        </w:rPr>
      </w:pPr>
      <w:r>
        <w:rPr>
          <w:color w:val="000000"/>
        </w:rPr>
        <w:t>Both of their natural parents, whether they are married or not.</w:t>
      </w:r>
    </w:p>
    <w:p w:rsidR="00C75D0B" w:rsidRDefault="008576FB">
      <w:pPr>
        <w:numPr>
          <w:ilvl w:val="3"/>
          <w:numId w:val="2"/>
        </w:numPr>
        <w:pBdr>
          <w:top w:val="nil"/>
          <w:left w:val="nil"/>
          <w:bottom w:val="nil"/>
          <w:right w:val="nil"/>
          <w:between w:val="nil"/>
        </w:pBdr>
        <w:tabs>
          <w:tab w:val="left" w:pos="1500"/>
        </w:tabs>
        <w:spacing w:line="237" w:lineRule="auto"/>
        <w:ind w:right="872"/>
        <w:rPr>
          <w:color w:val="000000"/>
        </w:rPr>
      </w:pPr>
      <w:r>
        <w:rPr>
          <w:color w:val="000000"/>
        </w:rPr>
        <w:t>Any person who, although they are not the natural parent, has parental responsibility for the pupil or young person, as defined in the Children Act (1989).</w:t>
      </w:r>
    </w:p>
    <w:p w:rsidR="00C75D0B" w:rsidRDefault="008576FB">
      <w:pPr>
        <w:numPr>
          <w:ilvl w:val="3"/>
          <w:numId w:val="2"/>
        </w:numPr>
        <w:pBdr>
          <w:top w:val="nil"/>
          <w:left w:val="nil"/>
          <w:bottom w:val="nil"/>
          <w:right w:val="nil"/>
          <w:between w:val="nil"/>
        </w:pBdr>
        <w:tabs>
          <w:tab w:val="left" w:pos="1500"/>
        </w:tabs>
        <w:spacing w:before="2"/>
        <w:ind w:right="1339"/>
        <w:rPr>
          <w:color w:val="000000"/>
        </w:rPr>
      </w:pPr>
      <w:r>
        <w:rPr>
          <w:color w:val="000000"/>
        </w:rPr>
        <w:t>Any person who, although not the natural parent, has the care of the pupil or young person i.e., a person with whom the pupil lives, irrespective of their relationship to the pupil.</w:t>
      </w:r>
    </w:p>
    <w:p w:rsidR="00C75D0B" w:rsidRDefault="008576FB">
      <w:pPr>
        <w:pStyle w:val="Heading3"/>
        <w:numPr>
          <w:ilvl w:val="1"/>
          <w:numId w:val="2"/>
        </w:numPr>
        <w:tabs>
          <w:tab w:val="left" w:pos="1140"/>
        </w:tabs>
        <w:spacing w:before="252"/>
      </w:pPr>
      <w:bookmarkStart w:id="2" w:name="_heading=h.30j0zll" w:colFirst="0" w:colLast="0"/>
      <w:bookmarkEnd w:id="2"/>
      <w:r>
        <w:t>Legal Framework</w:t>
      </w:r>
    </w:p>
    <w:p w:rsidR="00C75D0B" w:rsidRDefault="008576FB">
      <w:pPr>
        <w:pBdr>
          <w:top w:val="nil"/>
          <w:left w:val="nil"/>
          <w:bottom w:val="nil"/>
          <w:right w:val="nil"/>
          <w:between w:val="nil"/>
        </w:pBdr>
        <w:spacing w:before="251"/>
        <w:ind w:left="420" w:right="915"/>
        <w:rPr>
          <w:color w:val="000000"/>
        </w:rPr>
      </w:pPr>
      <w:r>
        <w:rPr>
          <w:color w:val="000000"/>
        </w:rPr>
        <w:t>This policy meets the requirements of the working together to improve school attendance from the Department for Education (DfE) and refers to the DfE’s statutory guidance on school attendance parental responsibility measures.</w:t>
      </w:r>
    </w:p>
    <w:p w:rsidR="00C75D0B" w:rsidRDefault="00C75D0B">
      <w:pPr>
        <w:pBdr>
          <w:top w:val="nil"/>
          <w:left w:val="nil"/>
          <w:bottom w:val="nil"/>
          <w:right w:val="nil"/>
          <w:between w:val="nil"/>
        </w:pBdr>
        <w:rPr>
          <w:color w:val="000000"/>
        </w:rPr>
      </w:pPr>
    </w:p>
    <w:p w:rsidR="00C75D0B" w:rsidRDefault="008576FB">
      <w:pPr>
        <w:pBdr>
          <w:top w:val="nil"/>
          <w:left w:val="nil"/>
          <w:bottom w:val="nil"/>
          <w:right w:val="nil"/>
          <w:between w:val="nil"/>
        </w:pBdr>
        <w:spacing w:before="1"/>
        <w:ind w:left="420" w:right="915"/>
        <w:rPr>
          <w:color w:val="000000"/>
        </w:rPr>
      </w:pPr>
      <w:r>
        <w:rPr>
          <w:color w:val="000000"/>
        </w:rPr>
        <w:t>These documents are drawn from the following legislation setting out the legal powers and duties that govern school attendance:</w:t>
      </w:r>
    </w:p>
    <w:p w:rsidR="00C75D0B" w:rsidRDefault="008576FB">
      <w:pPr>
        <w:numPr>
          <w:ilvl w:val="0"/>
          <w:numId w:val="12"/>
        </w:numPr>
        <w:pBdr>
          <w:top w:val="nil"/>
          <w:left w:val="nil"/>
          <w:bottom w:val="nil"/>
          <w:right w:val="nil"/>
          <w:between w:val="nil"/>
        </w:pBdr>
        <w:tabs>
          <w:tab w:val="left" w:pos="1302"/>
        </w:tabs>
        <w:spacing w:before="252"/>
        <w:ind w:left="1302" w:hanging="162"/>
        <w:rPr>
          <w:color w:val="000000"/>
        </w:rPr>
      </w:pPr>
      <w:r>
        <w:rPr>
          <w:color w:val="000000"/>
        </w:rPr>
        <w:t>The Education Act (1996)</w:t>
      </w:r>
    </w:p>
    <w:p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Act (2002)</w:t>
      </w:r>
    </w:p>
    <w:p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and Inspections Act (2006)</w:t>
      </w:r>
    </w:p>
    <w:p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(Pupil Registration) (England) Regulations (2006)</w:t>
      </w:r>
    </w:p>
    <w:p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(Pupil Registration) (England) Regulations (Amendment 2010)</w:t>
      </w:r>
    </w:p>
    <w:p w:rsidR="00C75D0B" w:rsidRDefault="008576FB">
      <w:pPr>
        <w:numPr>
          <w:ilvl w:val="0"/>
          <w:numId w:val="12"/>
        </w:numPr>
        <w:pBdr>
          <w:top w:val="nil"/>
          <w:left w:val="nil"/>
          <w:bottom w:val="nil"/>
          <w:right w:val="nil"/>
          <w:between w:val="nil"/>
        </w:pBdr>
        <w:tabs>
          <w:tab w:val="left" w:pos="1302"/>
        </w:tabs>
        <w:spacing w:before="136"/>
        <w:ind w:left="1302" w:hanging="162"/>
        <w:rPr>
          <w:color w:val="000000"/>
        </w:rPr>
      </w:pPr>
      <w:r>
        <w:rPr>
          <w:color w:val="000000"/>
        </w:rPr>
        <w:t>The Education (Pupil Registration) (England) Regulations (Amendment 2011)</w:t>
      </w:r>
    </w:p>
    <w:p w:rsidR="00C75D0B" w:rsidRDefault="008576FB">
      <w:pPr>
        <w:numPr>
          <w:ilvl w:val="0"/>
          <w:numId w:val="12"/>
        </w:numPr>
        <w:pBdr>
          <w:top w:val="nil"/>
          <w:left w:val="nil"/>
          <w:bottom w:val="nil"/>
          <w:right w:val="nil"/>
          <w:between w:val="nil"/>
        </w:pBdr>
        <w:tabs>
          <w:tab w:val="left" w:pos="1302"/>
        </w:tabs>
        <w:spacing w:before="133"/>
        <w:ind w:left="1302" w:hanging="162"/>
        <w:rPr>
          <w:color w:val="000000"/>
        </w:rPr>
      </w:pPr>
      <w:r>
        <w:rPr>
          <w:color w:val="000000"/>
        </w:rPr>
        <w:t>The Education (Pupil Registration) (England) Regulations (Amendment 2013)</w:t>
      </w:r>
    </w:p>
    <w:p w:rsidR="00C75D0B" w:rsidRDefault="008576FB">
      <w:pPr>
        <w:numPr>
          <w:ilvl w:val="0"/>
          <w:numId w:val="12"/>
        </w:numPr>
        <w:pBdr>
          <w:top w:val="nil"/>
          <w:left w:val="nil"/>
          <w:bottom w:val="nil"/>
          <w:right w:val="nil"/>
          <w:between w:val="nil"/>
        </w:pBdr>
        <w:tabs>
          <w:tab w:val="left" w:pos="1302"/>
        </w:tabs>
        <w:spacing w:before="134"/>
        <w:ind w:left="1302" w:hanging="162"/>
        <w:rPr>
          <w:color w:val="000000"/>
        </w:rPr>
      </w:pPr>
      <w:r>
        <w:rPr>
          <w:color w:val="000000"/>
        </w:rPr>
        <w:t>The Education (Pupil Registration) (England) Regulations (Amendment 2016)</w:t>
      </w:r>
    </w:p>
    <w:p w:rsidR="00C75D0B" w:rsidRDefault="008576FB">
      <w:pPr>
        <w:numPr>
          <w:ilvl w:val="0"/>
          <w:numId w:val="12"/>
        </w:numPr>
        <w:pBdr>
          <w:top w:val="nil"/>
          <w:left w:val="nil"/>
          <w:bottom w:val="nil"/>
          <w:right w:val="nil"/>
          <w:between w:val="nil"/>
        </w:pBdr>
        <w:tabs>
          <w:tab w:val="left" w:pos="1302"/>
        </w:tabs>
        <w:spacing w:before="137"/>
        <w:ind w:left="1302" w:hanging="162"/>
        <w:rPr>
          <w:color w:val="000000"/>
        </w:rPr>
      </w:pPr>
      <w:r>
        <w:rPr>
          <w:color w:val="000000"/>
        </w:rPr>
        <w:t>The Education (Penalty Notices) England) Regulations (Amendment 2013)</w:t>
      </w:r>
    </w:p>
    <w:p w:rsidR="00C75D0B" w:rsidRDefault="00C75D0B">
      <w:pPr>
        <w:pBdr>
          <w:top w:val="nil"/>
          <w:left w:val="nil"/>
          <w:bottom w:val="nil"/>
          <w:right w:val="nil"/>
          <w:between w:val="nil"/>
        </w:pBdr>
        <w:spacing w:before="135"/>
        <w:rPr>
          <w:color w:val="000000"/>
        </w:rPr>
      </w:pPr>
    </w:p>
    <w:p w:rsidR="00C75D0B" w:rsidRDefault="008576FB">
      <w:pPr>
        <w:pBdr>
          <w:top w:val="nil"/>
          <w:left w:val="nil"/>
          <w:bottom w:val="nil"/>
          <w:right w:val="nil"/>
          <w:between w:val="nil"/>
        </w:pBdr>
        <w:ind w:left="420" w:right="915"/>
        <w:rPr>
          <w:color w:val="000000"/>
        </w:rPr>
        <w:sectPr w:rsidR="00C75D0B">
          <w:pgSz w:w="11910" w:h="16840"/>
          <w:pgMar w:top="1620" w:right="620" w:bottom="1000" w:left="1020" w:header="0" w:footer="810" w:gutter="0"/>
          <w:cols w:space="720"/>
        </w:sectPr>
      </w:pPr>
      <w:r>
        <w:rPr>
          <w:color w:val="000000"/>
        </w:rPr>
        <w:t>This policy also refers to the DfE’s guidance on the school census, which explains the persistent absence threshold.</w:t>
      </w:r>
    </w:p>
    <w:p w:rsidR="00C75D0B" w:rsidRDefault="008576FB">
      <w:pPr>
        <w:pStyle w:val="Heading3"/>
        <w:spacing w:before="63"/>
        <w:ind w:firstLine="420"/>
      </w:pPr>
      <w:r>
        <w:lastRenderedPageBreak/>
        <w:t>Responsibilities</w:t>
      </w:r>
    </w:p>
    <w:p w:rsidR="00C75D0B" w:rsidRDefault="00C75D0B">
      <w:pPr>
        <w:pBdr>
          <w:top w:val="nil"/>
          <w:left w:val="nil"/>
          <w:bottom w:val="nil"/>
          <w:right w:val="nil"/>
          <w:between w:val="nil"/>
        </w:pBdr>
        <w:spacing w:before="1"/>
        <w:rPr>
          <w:b/>
          <w:color w:val="000000"/>
        </w:rPr>
      </w:pPr>
    </w:p>
    <w:p w:rsidR="00C75D0B" w:rsidRDefault="008576FB">
      <w:pPr>
        <w:numPr>
          <w:ilvl w:val="1"/>
          <w:numId w:val="11"/>
        </w:numPr>
        <w:pBdr>
          <w:top w:val="nil"/>
          <w:left w:val="nil"/>
          <w:bottom w:val="nil"/>
          <w:right w:val="nil"/>
          <w:between w:val="nil"/>
        </w:pBdr>
        <w:tabs>
          <w:tab w:val="left" w:pos="1137"/>
          <w:tab w:val="left" w:pos="1140"/>
        </w:tabs>
        <w:ind w:right="913"/>
        <w:jc w:val="both"/>
        <w:rPr>
          <w:color w:val="000000"/>
        </w:rPr>
      </w:pPr>
      <w:r>
        <w:rPr>
          <w:color w:val="000000"/>
        </w:rPr>
        <w:t xml:space="preserve">All children aged 5 - 16 years must receive suitable education. (Section 7, </w:t>
      </w:r>
      <w:r>
        <w:rPr>
          <w:i/>
          <w:color w:val="000000"/>
        </w:rPr>
        <w:t xml:space="preserve">Education Act (1996)). </w:t>
      </w:r>
      <w:r>
        <w:rPr>
          <w:color w:val="000000"/>
        </w:rPr>
        <w:t>A pupil of compulsory school age who is registered at a school must, by law, attend regularly.</w:t>
      </w:r>
    </w:p>
    <w:p w:rsidR="00C75D0B" w:rsidRDefault="008576FB">
      <w:pPr>
        <w:numPr>
          <w:ilvl w:val="1"/>
          <w:numId w:val="11"/>
        </w:numPr>
        <w:pBdr>
          <w:top w:val="nil"/>
          <w:left w:val="nil"/>
          <w:bottom w:val="nil"/>
          <w:right w:val="nil"/>
          <w:between w:val="nil"/>
        </w:pBdr>
        <w:tabs>
          <w:tab w:val="left" w:pos="1140"/>
        </w:tabs>
        <w:spacing w:before="251"/>
        <w:ind w:right="1054"/>
        <w:rPr>
          <w:color w:val="000000"/>
        </w:rPr>
      </w:pPr>
      <w:r>
        <w:rPr>
          <w:color w:val="000000"/>
        </w:rPr>
        <w:t>By law, parents have the prime responsibility for ensuring that pupils of compulsory school age attend regularly. (Section 576, Education Act (1996)).</w:t>
      </w:r>
    </w:p>
    <w:p w:rsidR="00C75D0B" w:rsidRDefault="00C75D0B">
      <w:pPr>
        <w:pBdr>
          <w:top w:val="nil"/>
          <w:left w:val="nil"/>
          <w:bottom w:val="nil"/>
          <w:right w:val="nil"/>
          <w:between w:val="nil"/>
        </w:pBdr>
        <w:rPr>
          <w:color w:val="000000"/>
        </w:rPr>
      </w:pPr>
    </w:p>
    <w:p w:rsidR="00C75D0B" w:rsidRDefault="008576FB">
      <w:pPr>
        <w:numPr>
          <w:ilvl w:val="1"/>
          <w:numId w:val="11"/>
        </w:numPr>
        <w:pBdr>
          <w:top w:val="nil"/>
          <w:left w:val="nil"/>
          <w:bottom w:val="nil"/>
          <w:right w:val="nil"/>
          <w:between w:val="nil"/>
        </w:pBdr>
        <w:tabs>
          <w:tab w:val="left" w:pos="1140"/>
        </w:tabs>
        <w:ind w:right="1212"/>
        <w:rPr>
          <w:color w:val="000000"/>
        </w:rPr>
      </w:pPr>
      <w:r>
        <w:rPr>
          <w:color w:val="000000"/>
        </w:rPr>
        <w:t>The Local Authority (LA) must offer educational provision for all children of school age.</w:t>
      </w:r>
    </w:p>
    <w:p w:rsidR="00C75D0B" w:rsidRDefault="00C75D0B">
      <w:pPr>
        <w:pBdr>
          <w:top w:val="nil"/>
          <w:left w:val="nil"/>
          <w:bottom w:val="nil"/>
          <w:right w:val="nil"/>
          <w:between w:val="nil"/>
        </w:pBdr>
        <w:spacing w:before="1"/>
        <w:rPr>
          <w:color w:val="000000"/>
        </w:rPr>
      </w:pPr>
    </w:p>
    <w:p w:rsidR="00C75D0B" w:rsidRDefault="008576FB">
      <w:pPr>
        <w:numPr>
          <w:ilvl w:val="1"/>
          <w:numId w:val="11"/>
        </w:numPr>
        <w:pBdr>
          <w:top w:val="nil"/>
          <w:left w:val="nil"/>
          <w:bottom w:val="nil"/>
          <w:right w:val="nil"/>
          <w:between w:val="nil"/>
        </w:pBdr>
        <w:tabs>
          <w:tab w:val="left" w:pos="1140"/>
        </w:tabs>
        <w:spacing w:before="1"/>
        <w:ind w:right="953"/>
        <w:rPr>
          <w:color w:val="000000"/>
        </w:rPr>
      </w:pPr>
      <w:r>
        <w:rPr>
          <w:color w:val="000000"/>
        </w:rPr>
        <w:t>By law, all schools (except those where all pupils are boarders) are required to keep an attendance register, and all pupils must be placed on this register from the beginning of the first day on which the school has agreed or has been notified that the pupil will attend the school.</w:t>
      </w:r>
    </w:p>
    <w:p w:rsidR="00C75D0B" w:rsidRDefault="00C75D0B">
      <w:pPr>
        <w:pBdr>
          <w:top w:val="nil"/>
          <w:left w:val="nil"/>
          <w:bottom w:val="nil"/>
          <w:right w:val="nil"/>
          <w:between w:val="nil"/>
        </w:pBdr>
        <w:rPr>
          <w:color w:val="000000"/>
        </w:rPr>
      </w:pPr>
    </w:p>
    <w:p w:rsidR="00C75D0B" w:rsidRDefault="008576FB">
      <w:pPr>
        <w:numPr>
          <w:ilvl w:val="1"/>
          <w:numId w:val="11"/>
        </w:numPr>
        <w:pBdr>
          <w:top w:val="nil"/>
          <w:left w:val="nil"/>
          <w:bottom w:val="nil"/>
          <w:right w:val="nil"/>
          <w:between w:val="nil"/>
        </w:pBdr>
        <w:tabs>
          <w:tab w:val="left" w:pos="1140"/>
        </w:tabs>
        <w:ind w:right="991"/>
        <w:rPr>
          <w:color w:val="000000"/>
        </w:rPr>
      </w:pPr>
      <w:r>
        <w:rPr>
          <w:color w:val="000000"/>
        </w:rPr>
        <w:t>Every entry in the attendance register will be preserved for 3 years after the date on which the entry was made.</w:t>
      </w:r>
    </w:p>
    <w:p w:rsidR="00C75D0B" w:rsidRDefault="008576FB">
      <w:pPr>
        <w:numPr>
          <w:ilvl w:val="1"/>
          <w:numId w:val="11"/>
        </w:numPr>
        <w:pBdr>
          <w:top w:val="nil"/>
          <w:left w:val="nil"/>
          <w:bottom w:val="nil"/>
          <w:right w:val="nil"/>
          <w:between w:val="nil"/>
        </w:pBdr>
        <w:tabs>
          <w:tab w:val="left" w:pos="1140"/>
        </w:tabs>
        <w:spacing w:before="253"/>
        <w:ind w:right="881"/>
        <w:rPr>
          <w:color w:val="000000"/>
        </w:rPr>
      </w:pPr>
      <w:r>
        <w:rPr>
          <w:color w:val="000000"/>
        </w:rPr>
        <w:t>By law, all schools must keep an admissions’ register, the contents of which includes all pupils, their personal details, (including at least two telephone numbers for different safe adults, to ensure that we can always contact someone in the event of an emergency), the date of admission (or re-admission), information regarding parents and details of the school last attended.</w:t>
      </w:r>
    </w:p>
    <w:p w:rsidR="00C75D0B" w:rsidRDefault="008576FB">
      <w:pPr>
        <w:numPr>
          <w:ilvl w:val="1"/>
          <w:numId w:val="11"/>
        </w:numPr>
        <w:pBdr>
          <w:top w:val="nil"/>
          <w:left w:val="nil"/>
          <w:bottom w:val="nil"/>
          <w:right w:val="nil"/>
          <w:between w:val="nil"/>
        </w:pBdr>
        <w:tabs>
          <w:tab w:val="left" w:pos="1140"/>
        </w:tabs>
        <w:spacing w:before="251"/>
        <w:ind w:right="1056"/>
        <w:rPr>
          <w:color w:val="000000"/>
        </w:rPr>
      </w:pPr>
      <w:r>
        <w:rPr>
          <w:color w:val="000000"/>
        </w:rPr>
        <w:t>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6.</w:t>
      </w:r>
    </w:p>
    <w:p w:rsidR="00C75D0B" w:rsidRDefault="00C75D0B">
      <w:pPr>
        <w:pBdr>
          <w:top w:val="nil"/>
          <w:left w:val="nil"/>
          <w:bottom w:val="nil"/>
          <w:right w:val="nil"/>
          <w:between w:val="nil"/>
        </w:pBdr>
        <w:spacing w:before="2"/>
        <w:rPr>
          <w:color w:val="000000"/>
        </w:rPr>
      </w:pPr>
    </w:p>
    <w:p w:rsidR="00C75D0B" w:rsidRDefault="008576FB">
      <w:pPr>
        <w:numPr>
          <w:ilvl w:val="1"/>
          <w:numId w:val="11"/>
        </w:numPr>
        <w:pBdr>
          <w:top w:val="nil"/>
          <w:left w:val="nil"/>
          <w:bottom w:val="nil"/>
          <w:right w:val="nil"/>
          <w:between w:val="nil"/>
        </w:pBdr>
        <w:tabs>
          <w:tab w:val="left" w:pos="1140"/>
        </w:tabs>
        <w:ind w:right="1010"/>
        <w:rPr>
          <w:color w:val="000000"/>
        </w:rPr>
      </w:pPr>
      <w:r>
        <w:rPr>
          <w:color w:val="000000"/>
        </w:rPr>
        <w:t xml:space="preserve">There is a clear link between attainment and attendance. Under </w:t>
      </w:r>
      <w:r>
        <w:rPr>
          <w:b/>
          <w:color w:val="000000"/>
        </w:rPr>
        <w:t xml:space="preserve">section 444 </w:t>
      </w:r>
      <w:r>
        <w:rPr>
          <w:color w:val="000000"/>
        </w:rPr>
        <w:t>(</w:t>
      </w:r>
      <w:r>
        <w:rPr>
          <w:b/>
          <w:color w:val="000000"/>
        </w:rPr>
        <w:t>1</w:t>
      </w:r>
      <w:r>
        <w:rPr>
          <w:color w:val="000000"/>
        </w:rPr>
        <w:t xml:space="preserve">) of the </w:t>
      </w:r>
      <w:r>
        <w:rPr>
          <w:b/>
          <w:color w:val="000000"/>
        </w:rPr>
        <w:t xml:space="preserve">Education Act 1996 </w:t>
      </w:r>
      <w:r>
        <w:rPr>
          <w:color w:val="000000"/>
        </w:rPr>
        <w:t>(EA 1996), a parent commits an offence if they fail to ensure their child’s regular attendance at a school where the child is registered. We therefore enforce the use of statutory action to encourage and promote attendance, this is done to ensure that all pupils can benefit from their legal right to receive an education.</w:t>
      </w:r>
    </w:p>
    <w:p w:rsidR="00C75D0B" w:rsidRDefault="00C75D0B">
      <w:pPr>
        <w:pBdr>
          <w:top w:val="nil"/>
          <w:left w:val="nil"/>
          <w:bottom w:val="nil"/>
          <w:right w:val="nil"/>
          <w:between w:val="nil"/>
        </w:pBdr>
        <w:rPr>
          <w:color w:val="000000"/>
        </w:rPr>
      </w:pPr>
    </w:p>
    <w:p w:rsidR="00C75D0B" w:rsidRDefault="008576FB">
      <w:pPr>
        <w:numPr>
          <w:ilvl w:val="1"/>
          <w:numId w:val="11"/>
        </w:numPr>
        <w:pBdr>
          <w:top w:val="nil"/>
          <w:left w:val="nil"/>
          <w:bottom w:val="nil"/>
          <w:right w:val="nil"/>
          <w:between w:val="nil"/>
        </w:pBdr>
        <w:tabs>
          <w:tab w:val="left" w:pos="1140"/>
        </w:tabs>
        <w:spacing w:before="1"/>
        <w:ind w:right="990"/>
        <w:rPr>
          <w:color w:val="000000"/>
        </w:rPr>
      </w:pPr>
      <w:r>
        <w:rPr>
          <w:color w:val="000000"/>
        </w:rPr>
        <w:t>School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where relevant.</w:t>
      </w:r>
    </w:p>
    <w:p w:rsidR="00C75D0B" w:rsidRDefault="008576FB">
      <w:pPr>
        <w:numPr>
          <w:ilvl w:val="1"/>
          <w:numId w:val="11"/>
        </w:numPr>
        <w:pBdr>
          <w:top w:val="nil"/>
          <w:left w:val="nil"/>
          <w:bottom w:val="nil"/>
          <w:right w:val="nil"/>
          <w:between w:val="nil"/>
        </w:pBdr>
        <w:tabs>
          <w:tab w:val="left" w:pos="1140"/>
        </w:tabs>
        <w:spacing w:before="252"/>
        <w:ind w:right="1196"/>
        <w:rPr>
          <w:color w:val="000000"/>
        </w:rPr>
      </w:pPr>
      <w:r>
        <w:rPr>
          <w:color w:val="000000"/>
        </w:rPr>
        <w:t>We have a roles and responsibilities framework outlined in Appendix 3 to complement this policy. This defines agreed roles and responsibilities for parents/ carers, pupils and staff. This includes the new responsibility for our School Attendance Champion who Nicola Clayton.</w:t>
      </w:r>
    </w:p>
    <w:p w:rsidR="00C75D0B" w:rsidRDefault="00C75D0B">
      <w:pPr>
        <w:pBdr>
          <w:top w:val="nil"/>
          <w:left w:val="nil"/>
          <w:bottom w:val="nil"/>
          <w:right w:val="nil"/>
          <w:between w:val="nil"/>
        </w:pBdr>
        <w:rPr>
          <w:color w:val="000000"/>
        </w:rPr>
      </w:pPr>
    </w:p>
    <w:p w:rsidR="00C75D0B" w:rsidRDefault="008576FB">
      <w:pPr>
        <w:pStyle w:val="Heading3"/>
        <w:numPr>
          <w:ilvl w:val="1"/>
          <w:numId w:val="2"/>
        </w:numPr>
        <w:tabs>
          <w:tab w:val="left" w:pos="1140"/>
        </w:tabs>
      </w:pPr>
      <w:r>
        <w:t>Definitions</w:t>
      </w:r>
    </w:p>
    <w:p w:rsidR="00C75D0B" w:rsidRDefault="00C75D0B">
      <w:pPr>
        <w:pBdr>
          <w:top w:val="nil"/>
          <w:left w:val="nil"/>
          <w:bottom w:val="nil"/>
          <w:right w:val="nil"/>
          <w:between w:val="nil"/>
        </w:pBdr>
        <w:rPr>
          <w:b/>
          <w:color w:val="000000"/>
        </w:rPr>
      </w:pPr>
    </w:p>
    <w:p w:rsidR="00C75D0B" w:rsidRDefault="008576FB">
      <w:pPr>
        <w:numPr>
          <w:ilvl w:val="1"/>
          <w:numId w:val="10"/>
        </w:numPr>
        <w:pBdr>
          <w:top w:val="nil"/>
          <w:left w:val="nil"/>
          <w:bottom w:val="nil"/>
          <w:right w:val="nil"/>
          <w:between w:val="nil"/>
        </w:pBdr>
        <w:tabs>
          <w:tab w:val="left" w:pos="1140"/>
        </w:tabs>
        <w:ind w:right="1162"/>
        <w:rPr>
          <w:color w:val="000000"/>
        </w:rPr>
        <w:sectPr w:rsidR="00C75D0B">
          <w:pgSz w:w="11910" w:h="16840"/>
          <w:pgMar w:top="1620" w:right="620" w:bottom="1000" w:left="1020" w:header="0" w:footer="810" w:gutter="0"/>
          <w:cols w:space="720"/>
        </w:sectPr>
      </w:pPr>
      <w:r>
        <w:rPr>
          <w:color w:val="000000"/>
        </w:rPr>
        <w:t>A pupil is classed as absent if they arrive after the register has closed or if they do not attend for any reason.</w:t>
      </w:r>
    </w:p>
    <w:p w:rsidR="00C75D0B" w:rsidRDefault="008576FB">
      <w:pPr>
        <w:numPr>
          <w:ilvl w:val="1"/>
          <w:numId w:val="10"/>
        </w:numPr>
        <w:pBdr>
          <w:top w:val="nil"/>
          <w:left w:val="nil"/>
          <w:bottom w:val="nil"/>
          <w:right w:val="nil"/>
          <w:between w:val="nil"/>
        </w:pBdr>
        <w:tabs>
          <w:tab w:val="left" w:pos="1140"/>
        </w:tabs>
        <w:spacing w:before="63"/>
        <w:ind w:right="885"/>
        <w:rPr>
          <w:color w:val="000000"/>
        </w:rPr>
      </w:pPr>
      <w:r>
        <w:rPr>
          <w:color w:val="000000"/>
        </w:rPr>
        <w:lastRenderedPageBreak/>
        <w:t>An authorised absence is when approval has been given in advance for a pupil of compulsory school age to be absent for a specific (legal) purpose, or we have accepted an explanation offered afterwards as justification for absence from a parent or carer. This may include:</w:t>
      </w:r>
    </w:p>
    <w:p w:rsidR="00C75D0B" w:rsidRDefault="00C75D0B">
      <w:pPr>
        <w:pBdr>
          <w:top w:val="nil"/>
          <w:left w:val="nil"/>
          <w:bottom w:val="nil"/>
          <w:right w:val="nil"/>
          <w:between w:val="nil"/>
        </w:pBdr>
        <w:rPr>
          <w:color w:val="000000"/>
        </w:rPr>
      </w:pPr>
    </w:p>
    <w:p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An absence for illness for which we have granted leave</w:t>
      </w:r>
    </w:p>
    <w:p w:rsidR="00C75D0B" w:rsidRDefault="008576FB">
      <w:pPr>
        <w:numPr>
          <w:ilvl w:val="2"/>
          <w:numId w:val="10"/>
        </w:numPr>
        <w:pBdr>
          <w:top w:val="nil"/>
          <w:left w:val="nil"/>
          <w:bottom w:val="nil"/>
          <w:right w:val="nil"/>
          <w:between w:val="nil"/>
        </w:pBdr>
        <w:tabs>
          <w:tab w:val="left" w:pos="1500"/>
        </w:tabs>
        <w:spacing w:before="2" w:line="237" w:lineRule="auto"/>
        <w:ind w:right="1056"/>
        <w:rPr>
          <w:color w:val="000000"/>
        </w:rPr>
      </w:pPr>
      <w:r>
        <w:rPr>
          <w:color w:val="000000"/>
        </w:rPr>
        <w:t>Medical or dental appointments may be granted leave where every attempt has been made to arrange outside of school hours, has been unsuccessful and so cannot be avoided, or where the appointment is a genuine emergency</w:t>
      </w:r>
    </w:p>
    <w:p w:rsidR="00C75D0B" w:rsidRDefault="008576FB">
      <w:pPr>
        <w:numPr>
          <w:ilvl w:val="2"/>
          <w:numId w:val="10"/>
        </w:numPr>
        <w:pBdr>
          <w:top w:val="nil"/>
          <w:left w:val="nil"/>
          <w:bottom w:val="nil"/>
          <w:right w:val="nil"/>
          <w:between w:val="nil"/>
        </w:pBdr>
        <w:tabs>
          <w:tab w:val="left" w:pos="1500"/>
        </w:tabs>
        <w:spacing w:before="3"/>
        <w:ind w:right="855"/>
        <w:rPr>
          <w:color w:val="000000"/>
        </w:rPr>
      </w:pPr>
      <w:r>
        <w:rPr>
          <w:color w:val="000000"/>
        </w:rP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rsidR="00C75D0B" w:rsidRDefault="008576FB">
      <w:pPr>
        <w:numPr>
          <w:ilvl w:val="2"/>
          <w:numId w:val="10"/>
        </w:numPr>
        <w:pBdr>
          <w:top w:val="nil"/>
          <w:left w:val="nil"/>
          <w:bottom w:val="nil"/>
          <w:right w:val="nil"/>
          <w:between w:val="nil"/>
        </w:pBdr>
        <w:tabs>
          <w:tab w:val="left" w:pos="1500"/>
        </w:tabs>
        <w:rPr>
          <w:color w:val="000000"/>
        </w:rPr>
      </w:pPr>
      <w:r>
        <w:rPr>
          <w:color w:val="000000"/>
        </w:rPr>
        <w:t>An absence due to a change to exceptional circumstances</w:t>
      </w:r>
    </w:p>
    <w:p w:rsidR="00C75D0B" w:rsidRDefault="008576FB">
      <w:pPr>
        <w:numPr>
          <w:ilvl w:val="1"/>
          <w:numId w:val="10"/>
        </w:numPr>
        <w:pBdr>
          <w:top w:val="nil"/>
          <w:left w:val="nil"/>
          <w:bottom w:val="nil"/>
          <w:right w:val="nil"/>
          <w:between w:val="nil"/>
        </w:pBdr>
        <w:tabs>
          <w:tab w:val="left" w:pos="1140"/>
        </w:tabs>
        <w:spacing w:before="250"/>
        <w:ind w:right="1464"/>
        <w:rPr>
          <w:color w:val="000000"/>
        </w:rPr>
      </w:pPr>
      <w:r>
        <w:rPr>
          <w:color w:val="000000"/>
        </w:rPr>
        <w:t>An unauthorised absence is defined as one where we are not satisfied with the reasons given for the absence. Reasons may include:</w:t>
      </w:r>
    </w:p>
    <w:p w:rsidR="00C75D0B" w:rsidRDefault="00C75D0B">
      <w:pPr>
        <w:pBdr>
          <w:top w:val="nil"/>
          <w:left w:val="nil"/>
          <w:bottom w:val="nil"/>
          <w:right w:val="nil"/>
          <w:between w:val="nil"/>
        </w:pBdr>
        <w:spacing w:before="1"/>
        <w:rPr>
          <w:color w:val="000000"/>
        </w:rPr>
      </w:pPr>
    </w:p>
    <w:p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Parents keeping children from attending unnecessarily or without reason</w:t>
      </w:r>
    </w:p>
    <w:p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Missing sessions before or during the school day</w:t>
      </w:r>
    </w:p>
    <w:p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Absences which have never been properly explained</w:t>
      </w:r>
    </w:p>
    <w:p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Arrival after the register has closed</w:t>
      </w:r>
    </w:p>
    <w:p w:rsidR="00C75D0B" w:rsidRDefault="008576FB">
      <w:pPr>
        <w:numPr>
          <w:ilvl w:val="2"/>
          <w:numId w:val="10"/>
        </w:numPr>
        <w:pBdr>
          <w:top w:val="nil"/>
          <w:left w:val="nil"/>
          <w:bottom w:val="nil"/>
          <w:right w:val="nil"/>
          <w:between w:val="nil"/>
        </w:pBdr>
        <w:tabs>
          <w:tab w:val="left" w:pos="1500"/>
        </w:tabs>
        <w:spacing w:line="268" w:lineRule="auto"/>
        <w:rPr>
          <w:color w:val="000000"/>
        </w:rPr>
      </w:pPr>
      <w:r>
        <w:rPr>
          <w:color w:val="000000"/>
        </w:rPr>
        <w:t>Day trips and holidays in term time that have not been agreed</w:t>
      </w:r>
    </w:p>
    <w:p w:rsidR="00C75D0B" w:rsidRDefault="008576FB">
      <w:pPr>
        <w:numPr>
          <w:ilvl w:val="2"/>
          <w:numId w:val="10"/>
        </w:numPr>
        <w:pBdr>
          <w:top w:val="nil"/>
          <w:left w:val="nil"/>
          <w:bottom w:val="nil"/>
          <w:right w:val="nil"/>
          <w:between w:val="nil"/>
        </w:pBdr>
        <w:tabs>
          <w:tab w:val="left" w:pos="1500"/>
        </w:tabs>
        <w:spacing w:line="269" w:lineRule="auto"/>
        <w:rPr>
          <w:color w:val="000000"/>
        </w:rPr>
      </w:pPr>
      <w:r>
        <w:rPr>
          <w:color w:val="000000"/>
        </w:rPr>
        <w:t>Leaving our school without authorisation during the day</w:t>
      </w:r>
    </w:p>
    <w:p w:rsidR="00C75D0B" w:rsidRDefault="008576FB">
      <w:pPr>
        <w:numPr>
          <w:ilvl w:val="1"/>
          <w:numId w:val="10"/>
        </w:numPr>
        <w:pBdr>
          <w:top w:val="nil"/>
          <w:left w:val="nil"/>
          <w:bottom w:val="nil"/>
          <w:right w:val="nil"/>
          <w:between w:val="nil"/>
        </w:pBdr>
        <w:tabs>
          <w:tab w:val="left" w:pos="1140"/>
        </w:tabs>
        <w:spacing w:before="249"/>
        <w:ind w:right="1049"/>
        <w:rPr>
          <w:color w:val="000000"/>
        </w:rPr>
      </w:pPr>
      <w:r>
        <w:rPr>
          <w:color w:val="000000"/>
        </w:rPr>
        <w:t>Persistent Absence is defined as: 10% or more of sessions missed (based on each pupil’s possible sessions). Absences may be authorised or unauthorised.</w:t>
      </w:r>
    </w:p>
    <w:p w:rsidR="00C75D0B" w:rsidRDefault="00C75D0B">
      <w:pPr>
        <w:pBdr>
          <w:top w:val="nil"/>
          <w:left w:val="nil"/>
          <w:bottom w:val="nil"/>
          <w:right w:val="nil"/>
          <w:between w:val="nil"/>
        </w:pBdr>
        <w:rPr>
          <w:color w:val="000000"/>
        </w:rPr>
      </w:pPr>
    </w:p>
    <w:p w:rsidR="00C75D0B" w:rsidRDefault="008576FB">
      <w:pPr>
        <w:numPr>
          <w:ilvl w:val="1"/>
          <w:numId w:val="10"/>
        </w:numPr>
        <w:pBdr>
          <w:top w:val="nil"/>
          <w:left w:val="nil"/>
          <w:bottom w:val="nil"/>
          <w:right w:val="nil"/>
          <w:between w:val="nil"/>
        </w:pBdr>
        <w:tabs>
          <w:tab w:val="left" w:pos="1140"/>
        </w:tabs>
        <w:ind w:right="1333"/>
        <w:rPr>
          <w:color w:val="000000"/>
        </w:rPr>
      </w:pPr>
      <w:r>
        <w:rPr>
          <w:color w:val="000000"/>
        </w:rPr>
        <w:t>Severe Absence is defined as: 50% or more of sessions missed (based on each pupil’s possible sessions). Absences may be authorised or unauthorised.</w:t>
      </w:r>
    </w:p>
    <w:p w:rsidR="00C75D0B" w:rsidRDefault="00C75D0B">
      <w:pPr>
        <w:pBdr>
          <w:top w:val="nil"/>
          <w:left w:val="nil"/>
          <w:bottom w:val="nil"/>
          <w:right w:val="nil"/>
          <w:between w:val="nil"/>
        </w:pBdr>
        <w:spacing w:before="2"/>
        <w:rPr>
          <w:color w:val="000000"/>
        </w:rPr>
      </w:pPr>
    </w:p>
    <w:p w:rsidR="00C75D0B" w:rsidRDefault="008576FB">
      <w:pPr>
        <w:numPr>
          <w:ilvl w:val="1"/>
          <w:numId w:val="10"/>
        </w:numPr>
        <w:pBdr>
          <w:top w:val="nil"/>
          <w:left w:val="nil"/>
          <w:bottom w:val="nil"/>
          <w:right w:val="nil"/>
          <w:between w:val="nil"/>
        </w:pBdr>
        <w:tabs>
          <w:tab w:val="left" w:pos="1140"/>
        </w:tabs>
        <w:ind w:right="868"/>
        <w:rPr>
          <w:color w:val="000000"/>
        </w:rPr>
      </w:pPr>
      <w:r>
        <w:rPr>
          <w:color w:val="000000"/>
        </w:rPr>
        <w:t>Persistent lateness is defined as pupils who have five or more late marks recorded in a single half-term.</w:t>
      </w:r>
    </w:p>
    <w:p w:rsidR="00C75D0B" w:rsidRDefault="008576FB">
      <w:pPr>
        <w:pStyle w:val="Heading3"/>
        <w:numPr>
          <w:ilvl w:val="1"/>
          <w:numId w:val="2"/>
        </w:numPr>
        <w:tabs>
          <w:tab w:val="left" w:pos="1140"/>
        </w:tabs>
        <w:spacing w:before="253"/>
      </w:pPr>
      <w:r>
        <w:t>Monitoring and Reviewing Attendance</w:t>
      </w:r>
    </w:p>
    <w:p w:rsidR="00C75D0B" w:rsidRDefault="00C75D0B">
      <w:pPr>
        <w:pBdr>
          <w:top w:val="nil"/>
          <w:left w:val="nil"/>
          <w:bottom w:val="nil"/>
          <w:right w:val="nil"/>
          <w:between w:val="nil"/>
        </w:pBdr>
        <w:rPr>
          <w:b/>
          <w:color w:val="000000"/>
        </w:rPr>
      </w:pPr>
    </w:p>
    <w:p w:rsidR="00C75D0B" w:rsidRDefault="008576FB">
      <w:pPr>
        <w:numPr>
          <w:ilvl w:val="1"/>
          <w:numId w:val="9"/>
        </w:numPr>
        <w:pBdr>
          <w:top w:val="nil"/>
          <w:left w:val="nil"/>
          <w:bottom w:val="nil"/>
          <w:right w:val="nil"/>
          <w:between w:val="nil"/>
        </w:pBdr>
        <w:tabs>
          <w:tab w:val="left" w:pos="1140"/>
        </w:tabs>
        <w:ind w:right="930"/>
        <w:rPr>
          <w:color w:val="000000"/>
        </w:rPr>
      </w:pPr>
      <w:r>
        <w:rPr>
          <w:color w:val="000000"/>
        </w:rPr>
        <w:t>We recognise that early intervention can prevent poor attendance. We monitor attendance and punctuality throughout the year. We recognise that certain groups of pupils may be more at risk of poor attendance and will provide support and assistance wherever possible.</w:t>
      </w:r>
    </w:p>
    <w:p w:rsidR="00C75D0B" w:rsidRDefault="00C75D0B">
      <w:pPr>
        <w:pBdr>
          <w:top w:val="nil"/>
          <w:left w:val="nil"/>
          <w:bottom w:val="nil"/>
          <w:right w:val="nil"/>
          <w:between w:val="nil"/>
        </w:pBdr>
        <w:rPr>
          <w:color w:val="000000"/>
        </w:rPr>
      </w:pPr>
    </w:p>
    <w:p w:rsidR="00C75D0B" w:rsidRDefault="008576FB">
      <w:pPr>
        <w:numPr>
          <w:ilvl w:val="1"/>
          <w:numId w:val="9"/>
        </w:numPr>
        <w:pBdr>
          <w:top w:val="nil"/>
          <w:left w:val="nil"/>
          <w:bottom w:val="nil"/>
          <w:right w:val="nil"/>
          <w:between w:val="nil"/>
        </w:pBdr>
        <w:tabs>
          <w:tab w:val="left" w:pos="1140"/>
        </w:tabs>
        <w:rPr>
          <w:color w:val="000000"/>
        </w:rPr>
      </w:pPr>
      <w:r>
        <w:rPr>
          <w:color w:val="000000"/>
        </w:rPr>
        <w:t>We set challenging attendance targets for the whole school.</w:t>
      </w:r>
    </w:p>
    <w:p w:rsidR="00C75D0B" w:rsidRDefault="008576FB">
      <w:pPr>
        <w:numPr>
          <w:ilvl w:val="1"/>
          <w:numId w:val="9"/>
        </w:numPr>
        <w:pBdr>
          <w:top w:val="nil"/>
          <w:left w:val="nil"/>
          <w:bottom w:val="nil"/>
          <w:right w:val="nil"/>
          <w:between w:val="nil"/>
        </w:pBdr>
        <w:tabs>
          <w:tab w:val="left" w:pos="1140"/>
        </w:tabs>
        <w:spacing w:before="251"/>
        <w:ind w:right="1221"/>
        <w:rPr>
          <w:color w:val="000000"/>
        </w:rPr>
      </w:pPr>
      <w:r>
        <w:rPr>
          <w:color w:val="000000"/>
        </w:rPr>
        <w:t>Pupil-level absence data is collected regularly and published at national and local authority level through the DfE's school absence national statistics releases. We compare our attendance data to the national average.</w:t>
      </w:r>
    </w:p>
    <w:p w:rsidR="00C75D0B" w:rsidRDefault="00C75D0B">
      <w:pPr>
        <w:pBdr>
          <w:top w:val="nil"/>
          <w:left w:val="nil"/>
          <w:bottom w:val="nil"/>
          <w:right w:val="nil"/>
          <w:between w:val="nil"/>
        </w:pBdr>
        <w:spacing w:before="1"/>
        <w:rPr>
          <w:color w:val="000000"/>
        </w:rPr>
      </w:pPr>
    </w:p>
    <w:p w:rsidR="00C75D0B" w:rsidRDefault="008576FB">
      <w:pPr>
        <w:numPr>
          <w:ilvl w:val="1"/>
          <w:numId w:val="9"/>
        </w:numPr>
        <w:pBdr>
          <w:top w:val="nil"/>
          <w:left w:val="nil"/>
          <w:bottom w:val="nil"/>
          <w:right w:val="nil"/>
          <w:between w:val="nil"/>
        </w:pBdr>
        <w:tabs>
          <w:tab w:val="left" w:pos="1140"/>
        </w:tabs>
        <w:ind w:right="882"/>
        <w:rPr>
          <w:color w:val="000000"/>
        </w:rPr>
      </w:pPr>
      <w:r>
        <w:rPr>
          <w:color w:val="000000"/>
        </w:rPr>
        <w:t>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w:t>
      </w:r>
    </w:p>
    <w:p w:rsidR="00C75D0B" w:rsidRDefault="00C75D0B">
      <w:pPr>
        <w:pBdr>
          <w:top w:val="nil"/>
          <w:left w:val="nil"/>
          <w:bottom w:val="nil"/>
          <w:right w:val="nil"/>
          <w:between w:val="nil"/>
        </w:pBdr>
        <w:spacing w:before="2"/>
        <w:rPr>
          <w:color w:val="000000"/>
        </w:rPr>
      </w:pPr>
    </w:p>
    <w:p w:rsidR="00C75D0B" w:rsidRDefault="008576FB">
      <w:pPr>
        <w:numPr>
          <w:ilvl w:val="2"/>
          <w:numId w:val="9"/>
        </w:numPr>
        <w:pBdr>
          <w:top w:val="nil"/>
          <w:left w:val="nil"/>
          <w:bottom w:val="nil"/>
          <w:right w:val="nil"/>
          <w:between w:val="nil"/>
        </w:pBdr>
        <w:tabs>
          <w:tab w:val="left" w:pos="1500"/>
        </w:tabs>
        <w:rPr>
          <w:color w:val="000000"/>
        </w:rPr>
        <w:sectPr w:rsidR="00C75D0B">
          <w:pgSz w:w="11910" w:h="16840"/>
          <w:pgMar w:top="1620" w:right="620" w:bottom="1000" w:left="1020" w:header="0" w:footer="810" w:gutter="0"/>
          <w:cols w:space="720"/>
        </w:sectPr>
      </w:pPr>
      <w:r>
        <w:rPr>
          <w:color w:val="000000"/>
        </w:rPr>
        <w:t>Patterns of absence</w:t>
      </w:r>
    </w:p>
    <w:p w:rsidR="00C75D0B" w:rsidRDefault="008576FB">
      <w:pPr>
        <w:numPr>
          <w:ilvl w:val="2"/>
          <w:numId w:val="9"/>
        </w:numPr>
        <w:pBdr>
          <w:top w:val="nil"/>
          <w:left w:val="nil"/>
          <w:bottom w:val="nil"/>
          <w:right w:val="nil"/>
          <w:between w:val="nil"/>
        </w:pBdr>
        <w:tabs>
          <w:tab w:val="left" w:pos="1500"/>
        </w:tabs>
        <w:spacing w:before="83" w:line="269" w:lineRule="auto"/>
        <w:rPr>
          <w:color w:val="000000"/>
        </w:rPr>
      </w:pPr>
      <w:r>
        <w:rPr>
          <w:color w:val="000000"/>
        </w:rPr>
        <w:lastRenderedPageBreak/>
        <w:t>Patterns of lateness</w:t>
      </w:r>
    </w:p>
    <w:p w:rsidR="00C75D0B" w:rsidRDefault="008576FB">
      <w:pPr>
        <w:numPr>
          <w:ilvl w:val="2"/>
          <w:numId w:val="9"/>
        </w:numPr>
        <w:pBdr>
          <w:top w:val="nil"/>
          <w:left w:val="nil"/>
          <w:bottom w:val="nil"/>
          <w:right w:val="nil"/>
          <w:between w:val="nil"/>
        </w:pBdr>
        <w:tabs>
          <w:tab w:val="left" w:pos="1500"/>
        </w:tabs>
        <w:spacing w:line="269" w:lineRule="auto"/>
        <w:rPr>
          <w:color w:val="000000"/>
        </w:rPr>
      </w:pPr>
      <w:r>
        <w:rPr>
          <w:color w:val="000000"/>
        </w:rPr>
        <w:t>Patterns of medical appointments</w:t>
      </w:r>
    </w:p>
    <w:p w:rsidR="00C75D0B" w:rsidRDefault="008576FB">
      <w:pPr>
        <w:numPr>
          <w:ilvl w:val="2"/>
          <w:numId w:val="9"/>
        </w:numPr>
        <w:pBdr>
          <w:top w:val="nil"/>
          <w:left w:val="nil"/>
          <w:bottom w:val="nil"/>
          <w:right w:val="nil"/>
          <w:between w:val="nil"/>
        </w:pBdr>
        <w:tabs>
          <w:tab w:val="left" w:pos="1500"/>
        </w:tabs>
        <w:spacing w:line="268" w:lineRule="auto"/>
        <w:rPr>
          <w:color w:val="000000"/>
        </w:rPr>
      </w:pPr>
      <w:r>
        <w:rPr>
          <w:color w:val="000000"/>
        </w:rPr>
        <w:t>Correct and consistent use of absence codes</w:t>
      </w:r>
    </w:p>
    <w:p w:rsidR="00C75D0B" w:rsidRDefault="008576FB">
      <w:pPr>
        <w:numPr>
          <w:ilvl w:val="2"/>
          <w:numId w:val="9"/>
        </w:numPr>
        <w:pBdr>
          <w:top w:val="nil"/>
          <w:left w:val="nil"/>
          <w:bottom w:val="nil"/>
          <w:right w:val="nil"/>
          <w:between w:val="nil"/>
        </w:pBdr>
        <w:tabs>
          <w:tab w:val="left" w:pos="1500"/>
        </w:tabs>
        <w:spacing w:before="1" w:line="237" w:lineRule="auto"/>
        <w:ind w:right="883"/>
        <w:rPr>
          <w:color w:val="000000"/>
        </w:rPr>
      </w:pPr>
      <w:r>
        <w:rPr>
          <w:color w:val="000000"/>
        </w:rPr>
        <w:t>Trends in reasons for absence, for example, use of the C code, leave of absence and exclusions</w:t>
      </w:r>
    </w:p>
    <w:p w:rsidR="00C75D0B" w:rsidRDefault="008576FB">
      <w:pPr>
        <w:numPr>
          <w:ilvl w:val="2"/>
          <w:numId w:val="9"/>
        </w:numPr>
        <w:pBdr>
          <w:top w:val="nil"/>
          <w:left w:val="nil"/>
          <w:bottom w:val="nil"/>
          <w:right w:val="nil"/>
          <w:between w:val="nil"/>
        </w:pBdr>
        <w:tabs>
          <w:tab w:val="left" w:pos="1500"/>
        </w:tabs>
        <w:spacing w:before="3" w:line="237" w:lineRule="auto"/>
        <w:ind w:right="1925"/>
        <w:rPr>
          <w:color w:val="000000"/>
        </w:rPr>
      </w:pPr>
      <w:r>
        <w:rPr>
          <w:color w:val="000000"/>
        </w:rPr>
        <w:t>Trends in particular groups of children for example, pupils with Special Educational Needs and Disability (SEND).</w:t>
      </w:r>
    </w:p>
    <w:p w:rsidR="00C75D0B" w:rsidRDefault="00C75D0B">
      <w:pPr>
        <w:pBdr>
          <w:top w:val="nil"/>
          <w:left w:val="nil"/>
          <w:bottom w:val="nil"/>
          <w:right w:val="nil"/>
          <w:between w:val="nil"/>
        </w:pBdr>
        <w:spacing w:before="1"/>
        <w:rPr>
          <w:color w:val="000000"/>
        </w:rPr>
      </w:pPr>
    </w:p>
    <w:p w:rsidR="00C75D0B" w:rsidRDefault="008576FB">
      <w:pPr>
        <w:numPr>
          <w:ilvl w:val="1"/>
          <w:numId w:val="9"/>
        </w:numPr>
        <w:pBdr>
          <w:top w:val="nil"/>
          <w:left w:val="nil"/>
          <w:bottom w:val="nil"/>
          <w:right w:val="nil"/>
          <w:between w:val="nil"/>
        </w:pBdr>
        <w:tabs>
          <w:tab w:val="left" w:pos="1140"/>
        </w:tabs>
        <w:ind w:right="926"/>
        <w:rPr>
          <w:color w:val="000000"/>
        </w:rPr>
      </w:pPr>
      <w:r>
        <w:rPr>
          <w:color w:val="000000"/>
        </w:rPr>
        <w:t>Attendance data informs action planning and supports the identification of key priorities in our school development plan and future revisions of this policy. The attendance data will be reported to the Headteacher and all other relevant staff, to facilitate discussions with pupils and families. Data will also be used by the school to monitor the impact of any interventions put in place to modify them and inform future strategies.</w:t>
      </w:r>
    </w:p>
    <w:p w:rsidR="00C75D0B" w:rsidRDefault="00C75D0B">
      <w:pPr>
        <w:pBdr>
          <w:top w:val="nil"/>
          <w:left w:val="nil"/>
          <w:bottom w:val="nil"/>
          <w:right w:val="nil"/>
          <w:between w:val="nil"/>
        </w:pBdr>
        <w:spacing w:before="1"/>
        <w:rPr>
          <w:color w:val="000000"/>
        </w:rPr>
      </w:pPr>
    </w:p>
    <w:p w:rsidR="00C75D0B" w:rsidRDefault="008576FB">
      <w:pPr>
        <w:pStyle w:val="Heading3"/>
        <w:numPr>
          <w:ilvl w:val="1"/>
          <w:numId w:val="2"/>
        </w:numPr>
        <w:tabs>
          <w:tab w:val="left" w:pos="1140"/>
        </w:tabs>
      </w:pPr>
      <w:r>
        <w:t>Reviewing this Policy</w:t>
      </w:r>
    </w:p>
    <w:p w:rsidR="00C75D0B" w:rsidRDefault="00C75D0B">
      <w:pPr>
        <w:pBdr>
          <w:top w:val="nil"/>
          <w:left w:val="nil"/>
          <w:bottom w:val="nil"/>
          <w:right w:val="nil"/>
          <w:between w:val="nil"/>
        </w:pBdr>
        <w:rPr>
          <w:b/>
          <w:color w:val="000000"/>
        </w:rPr>
      </w:pPr>
    </w:p>
    <w:p w:rsidR="00C75D0B" w:rsidRDefault="008576FB">
      <w:pPr>
        <w:pBdr>
          <w:top w:val="nil"/>
          <w:left w:val="nil"/>
          <w:bottom w:val="nil"/>
          <w:right w:val="nil"/>
          <w:between w:val="nil"/>
        </w:pBdr>
        <w:ind w:left="420"/>
        <w:rPr>
          <w:color w:val="000000"/>
        </w:rPr>
      </w:pPr>
      <w:r>
        <w:rPr>
          <w:color w:val="000000"/>
        </w:rPr>
        <w:t>This policy will be reviewed every three years or in the following circumstances:</w:t>
      </w:r>
    </w:p>
    <w:p w:rsidR="00C75D0B" w:rsidRDefault="00C75D0B">
      <w:pPr>
        <w:pBdr>
          <w:top w:val="nil"/>
          <w:left w:val="nil"/>
          <w:bottom w:val="nil"/>
          <w:right w:val="nil"/>
          <w:between w:val="nil"/>
        </w:pBdr>
        <w:rPr>
          <w:color w:val="000000"/>
        </w:rPr>
      </w:pPr>
    </w:p>
    <w:p w:rsidR="00C75D0B" w:rsidRDefault="008576FB">
      <w:pPr>
        <w:numPr>
          <w:ilvl w:val="0"/>
          <w:numId w:val="8"/>
        </w:numPr>
        <w:pBdr>
          <w:top w:val="nil"/>
          <w:left w:val="nil"/>
          <w:bottom w:val="nil"/>
          <w:right w:val="nil"/>
          <w:between w:val="nil"/>
        </w:pBdr>
        <w:tabs>
          <w:tab w:val="left" w:pos="1500"/>
        </w:tabs>
        <w:spacing w:line="269" w:lineRule="auto"/>
        <w:rPr>
          <w:color w:val="000000"/>
        </w:rPr>
      </w:pPr>
      <w:r>
        <w:rPr>
          <w:color w:val="000000"/>
        </w:rPr>
        <w:t>Changes in legislation and/or government guidance</w:t>
      </w:r>
    </w:p>
    <w:p w:rsidR="00C75D0B" w:rsidRDefault="008576FB">
      <w:pPr>
        <w:numPr>
          <w:ilvl w:val="0"/>
          <w:numId w:val="8"/>
        </w:numPr>
        <w:pBdr>
          <w:top w:val="nil"/>
          <w:left w:val="nil"/>
          <w:bottom w:val="nil"/>
          <w:right w:val="nil"/>
          <w:between w:val="nil"/>
        </w:pBdr>
        <w:tabs>
          <w:tab w:val="left" w:pos="1500"/>
        </w:tabs>
        <w:spacing w:line="268" w:lineRule="auto"/>
        <w:rPr>
          <w:color w:val="000000"/>
        </w:rPr>
      </w:pPr>
      <w:r>
        <w:rPr>
          <w:color w:val="000000"/>
        </w:rPr>
        <w:t>As a result of any other significant change or event</w:t>
      </w:r>
    </w:p>
    <w:p w:rsidR="00C75D0B" w:rsidRDefault="008576FB">
      <w:pPr>
        <w:numPr>
          <w:ilvl w:val="0"/>
          <w:numId w:val="8"/>
        </w:numPr>
        <w:pBdr>
          <w:top w:val="nil"/>
          <w:left w:val="nil"/>
          <w:bottom w:val="nil"/>
          <w:right w:val="nil"/>
          <w:between w:val="nil"/>
        </w:pBdr>
        <w:tabs>
          <w:tab w:val="left" w:pos="1500"/>
        </w:tabs>
        <w:spacing w:line="268" w:lineRule="auto"/>
        <w:rPr>
          <w:color w:val="000000"/>
        </w:rPr>
        <w:sectPr w:rsidR="00C75D0B">
          <w:pgSz w:w="11910" w:h="16840"/>
          <w:pgMar w:top="1600" w:right="620" w:bottom="1000" w:left="1020" w:header="0" w:footer="810" w:gutter="0"/>
          <w:cols w:space="720"/>
        </w:sectPr>
      </w:pPr>
      <w:r>
        <w:rPr>
          <w:color w:val="000000"/>
        </w:rPr>
        <w:t>If the policy is determined not to be effective</w:t>
      </w:r>
    </w:p>
    <w:p w:rsidR="00C75D0B" w:rsidRDefault="008576FB">
      <w:pPr>
        <w:pStyle w:val="Heading1"/>
        <w:ind w:firstLine="408"/>
      </w:pPr>
      <w:bookmarkStart w:id="3" w:name="_heading=h.1fob9te" w:colFirst="0" w:colLast="0"/>
      <w:bookmarkEnd w:id="3"/>
      <w:r>
        <w:lastRenderedPageBreak/>
        <w:t>Appendices</w:t>
      </w:r>
    </w:p>
    <w:p w:rsidR="00C75D0B" w:rsidRDefault="00C75D0B">
      <w:pPr>
        <w:pBdr>
          <w:top w:val="nil"/>
          <w:left w:val="nil"/>
          <w:bottom w:val="nil"/>
          <w:right w:val="nil"/>
          <w:between w:val="nil"/>
        </w:pBdr>
        <w:rPr>
          <w:b/>
          <w:color w:val="000000"/>
        </w:rPr>
      </w:pPr>
    </w:p>
    <w:p w:rsidR="00C75D0B" w:rsidRDefault="00C75D0B">
      <w:pPr>
        <w:pBdr>
          <w:top w:val="nil"/>
          <w:left w:val="nil"/>
          <w:bottom w:val="nil"/>
          <w:right w:val="nil"/>
          <w:between w:val="nil"/>
        </w:pBdr>
        <w:rPr>
          <w:b/>
          <w:color w:val="000000"/>
        </w:rPr>
      </w:pPr>
    </w:p>
    <w:p w:rsidR="00C75D0B" w:rsidRDefault="00C75D0B">
      <w:pPr>
        <w:pBdr>
          <w:top w:val="nil"/>
          <w:left w:val="nil"/>
          <w:bottom w:val="nil"/>
          <w:right w:val="nil"/>
          <w:between w:val="nil"/>
        </w:pBdr>
        <w:spacing w:before="68"/>
        <w:rPr>
          <w:b/>
          <w:color w:val="000000"/>
        </w:rPr>
      </w:pPr>
    </w:p>
    <w:p w:rsidR="00C75D0B" w:rsidRDefault="008576FB">
      <w:pPr>
        <w:spacing w:before="1"/>
        <w:ind w:left="420"/>
        <w:rPr>
          <w:b/>
        </w:rPr>
      </w:pPr>
      <w:r>
        <w:rPr>
          <w:b/>
        </w:rPr>
        <w:t>Appendix 1</w:t>
      </w:r>
    </w:p>
    <w:p w:rsidR="00C75D0B" w:rsidRDefault="00C75D0B">
      <w:pPr>
        <w:pBdr>
          <w:top w:val="nil"/>
          <w:left w:val="nil"/>
          <w:bottom w:val="nil"/>
          <w:right w:val="nil"/>
          <w:between w:val="nil"/>
        </w:pBdr>
        <w:rPr>
          <w:b/>
          <w:color w:val="000000"/>
        </w:rPr>
      </w:pPr>
    </w:p>
    <w:p w:rsidR="00C75D0B" w:rsidRDefault="008576FB">
      <w:pPr>
        <w:numPr>
          <w:ilvl w:val="0"/>
          <w:numId w:val="7"/>
        </w:numPr>
        <w:pBdr>
          <w:top w:val="nil"/>
          <w:left w:val="nil"/>
          <w:bottom w:val="nil"/>
          <w:right w:val="nil"/>
          <w:between w:val="nil"/>
        </w:pBdr>
        <w:tabs>
          <w:tab w:val="left" w:pos="1138"/>
        </w:tabs>
        <w:ind w:left="1138" w:hanging="358"/>
        <w:rPr>
          <w:b/>
          <w:color w:val="000000"/>
        </w:rPr>
      </w:pPr>
      <w:r>
        <w:rPr>
          <w:b/>
          <w:color w:val="000000"/>
        </w:rPr>
        <w:t>Key Personnel</w:t>
      </w:r>
    </w:p>
    <w:p w:rsidR="00C75D0B" w:rsidRDefault="00C75D0B">
      <w:pPr>
        <w:pBdr>
          <w:top w:val="nil"/>
          <w:left w:val="nil"/>
          <w:bottom w:val="nil"/>
          <w:right w:val="nil"/>
          <w:between w:val="nil"/>
        </w:pBdr>
        <w:spacing w:before="23"/>
        <w:rPr>
          <w:b/>
          <w:color w:val="000000"/>
          <w:sz w:val="20"/>
          <w:szCs w:val="20"/>
        </w:rPr>
      </w:pPr>
    </w:p>
    <w:tbl>
      <w:tblPr>
        <w:tblStyle w:val="a1"/>
        <w:tblW w:w="9020"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1571"/>
        <w:gridCol w:w="5195"/>
      </w:tblGrid>
      <w:tr w:rsidR="00C75D0B">
        <w:trPr>
          <w:trHeight w:val="506"/>
        </w:trPr>
        <w:tc>
          <w:tcPr>
            <w:tcW w:w="3825" w:type="dxa"/>
            <w:gridSpan w:val="2"/>
          </w:tcPr>
          <w:p w:rsidR="00C75D0B" w:rsidRDefault="008576FB">
            <w:pPr>
              <w:pBdr>
                <w:top w:val="nil"/>
                <w:left w:val="nil"/>
                <w:bottom w:val="nil"/>
                <w:right w:val="nil"/>
                <w:between w:val="nil"/>
              </w:pBdr>
              <w:spacing w:line="252" w:lineRule="auto"/>
              <w:ind w:left="107" w:right="228"/>
              <w:rPr>
                <w:color w:val="000000"/>
              </w:rPr>
            </w:pPr>
            <w:r>
              <w:rPr>
                <w:color w:val="000000"/>
              </w:rPr>
              <w:t>Headteacher l Attendance Champion</w:t>
            </w:r>
          </w:p>
        </w:tc>
        <w:tc>
          <w:tcPr>
            <w:tcW w:w="5195" w:type="dxa"/>
          </w:tcPr>
          <w:p w:rsidR="00C75D0B" w:rsidRDefault="008576FB">
            <w:pPr>
              <w:pBdr>
                <w:top w:val="nil"/>
                <w:left w:val="nil"/>
                <w:bottom w:val="nil"/>
                <w:right w:val="nil"/>
                <w:between w:val="nil"/>
              </w:pBdr>
              <w:ind w:left="106"/>
              <w:rPr>
                <w:color w:val="000000"/>
              </w:rPr>
            </w:pPr>
            <w:r>
              <w:rPr>
                <w:color w:val="000000"/>
              </w:rPr>
              <w:t xml:space="preserve">Mrs </w:t>
            </w:r>
            <w:r>
              <w:t>Sophie Kerswell</w:t>
            </w:r>
          </w:p>
        </w:tc>
      </w:tr>
      <w:tr w:rsidR="00C75D0B">
        <w:trPr>
          <w:trHeight w:val="251"/>
        </w:trPr>
        <w:tc>
          <w:tcPr>
            <w:tcW w:w="2254" w:type="dxa"/>
            <w:shd w:val="clear" w:color="auto" w:fill="F1F1F1"/>
          </w:tcPr>
          <w:p w:rsidR="00C75D0B" w:rsidRDefault="008576FB">
            <w:pPr>
              <w:pBdr>
                <w:top w:val="nil"/>
                <w:left w:val="nil"/>
                <w:bottom w:val="nil"/>
                <w:right w:val="nil"/>
                <w:between w:val="nil"/>
              </w:pBdr>
              <w:spacing w:line="232" w:lineRule="auto"/>
              <w:ind w:left="107"/>
              <w:rPr>
                <w:color w:val="000000"/>
              </w:rPr>
            </w:pPr>
            <w:r>
              <w:rPr>
                <w:color w:val="000000"/>
              </w:rPr>
              <w:t>Contact Details</w:t>
            </w:r>
          </w:p>
        </w:tc>
        <w:tc>
          <w:tcPr>
            <w:tcW w:w="1571" w:type="dxa"/>
            <w:shd w:val="clear" w:color="auto" w:fill="F1F1F1"/>
          </w:tcPr>
          <w:p w:rsidR="00C75D0B" w:rsidRDefault="008576FB">
            <w:pPr>
              <w:pBdr>
                <w:top w:val="nil"/>
                <w:left w:val="nil"/>
                <w:bottom w:val="nil"/>
                <w:right w:val="nil"/>
                <w:between w:val="nil"/>
              </w:pBdr>
              <w:spacing w:line="232" w:lineRule="auto"/>
              <w:ind w:left="107"/>
              <w:rPr>
                <w:color w:val="000000"/>
              </w:rPr>
            </w:pPr>
            <w:r>
              <w:rPr>
                <w:color w:val="000000"/>
              </w:rPr>
              <w:t>Email</w:t>
            </w:r>
          </w:p>
        </w:tc>
        <w:tc>
          <w:tcPr>
            <w:tcW w:w="5195" w:type="dxa"/>
            <w:shd w:val="clear" w:color="auto" w:fill="F1F1F1"/>
          </w:tcPr>
          <w:p w:rsidR="00C75D0B" w:rsidRDefault="008576FB">
            <w:pPr>
              <w:pBdr>
                <w:top w:val="nil"/>
                <w:left w:val="nil"/>
                <w:bottom w:val="nil"/>
                <w:right w:val="nil"/>
                <w:between w:val="nil"/>
              </w:pBdr>
              <w:spacing w:line="232" w:lineRule="auto"/>
              <w:ind w:left="106"/>
              <w:rPr>
                <w:color w:val="000000"/>
              </w:rPr>
            </w:pPr>
            <w:r>
              <w:rPr>
                <w:color w:val="000000"/>
              </w:rPr>
              <w:t>s.kerswell</w:t>
            </w:r>
            <w:hyperlink r:id="rId18">
              <w:r>
                <w:rPr>
                  <w:color w:val="000000"/>
                </w:rPr>
                <w:t>@</w:t>
              </w:r>
            </w:hyperlink>
            <w:r>
              <w:t>plymouthcast.com</w:t>
            </w:r>
          </w:p>
        </w:tc>
      </w:tr>
      <w:tr w:rsidR="00C75D0B">
        <w:trPr>
          <w:trHeight w:val="253"/>
        </w:trPr>
        <w:tc>
          <w:tcPr>
            <w:tcW w:w="2254" w:type="dxa"/>
          </w:tcPr>
          <w:p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rsidR="00C75D0B" w:rsidRDefault="008576FB">
            <w:pPr>
              <w:pBdr>
                <w:top w:val="nil"/>
                <w:left w:val="nil"/>
                <w:bottom w:val="nil"/>
                <w:right w:val="nil"/>
                <w:between w:val="nil"/>
              </w:pBdr>
              <w:spacing w:line="234" w:lineRule="auto"/>
              <w:ind w:left="107"/>
              <w:rPr>
                <w:color w:val="000000"/>
              </w:rPr>
            </w:pPr>
            <w:r>
              <w:rPr>
                <w:color w:val="000000"/>
              </w:rPr>
              <w:t>Telephone</w:t>
            </w:r>
          </w:p>
        </w:tc>
        <w:tc>
          <w:tcPr>
            <w:tcW w:w="5195" w:type="dxa"/>
          </w:tcPr>
          <w:p w:rsidR="00C75D0B" w:rsidRDefault="008576FB">
            <w:pPr>
              <w:pBdr>
                <w:top w:val="nil"/>
                <w:left w:val="nil"/>
                <w:bottom w:val="nil"/>
                <w:right w:val="nil"/>
                <w:between w:val="nil"/>
              </w:pBdr>
              <w:spacing w:line="234" w:lineRule="auto"/>
              <w:ind w:left="106"/>
              <w:rPr>
                <w:color w:val="000000"/>
              </w:rPr>
            </w:pPr>
            <w:r>
              <w:rPr>
                <w:color w:val="000000"/>
              </w:rPr>
              <w:t>01364 642389</w:t>
            </w:r>
          </w:p>
        </w:tc>
      </w:tr>
      <w:tr w:rsidR="00C75D0B">
        <w:trPr>
          <w:trHeight w:val="251"/>
        </w:trPr>
        <w:tc>
          <w:tcPr>
            <w:tcW w:w="3825" w:type="dxa"/>
            <w:gridSpan w:val="2"/>
          </w:tcPr>
          <w:p w:rsidR="00C75D0B" w:rsidRDefault="008576FB">
            <w:pPr>
              <w:pBdr>
                <w:top w:val="nil"/>
                <w:left w:val="nil"/>
                <w:bottom w:val="nil"/>
                <w:right w:val="nil"/>
                <w:between w:val="nil"/>
              </w:pBdr>
              <w:spacing w:line="232" w:lineRule="auto"/>
              <w:ind w:left="107"/>
              <w:rPr>
                <w:color w:val="000000"/>
              </w:rPr>
            </w:pPr>
            <w:r>
              <w:rPr>
                <w:color w:val="000000"/>
              </w:rPr>
              <w:t>Senior Administrative Officer</w:t>
            </w:r>
          </w:p>
        </w:tc>
        <w:tc>
          <w:tcPr>
            <w:tcW w:w="5195" w:type="dxa"/>
          </w:tcPr>
          <w:p w:rsidR="00C75D0B" w:rsidRDefault="008576FB">
            <w:pPr>
              <w:pBdr>
                <w:top w:val="nil"/>
                <w:left w:val="nil"/>
                <w:bottom w:val="nil"/>
                <w:right w:val="nil"/>
                <w:between w:val="nil"/>
              </w:pBdr>
              <w:spacing w:line="232" w:lineRule="auto"/>
              <w:ind w:left="106"/>
              <w:rPr>
                <w:color w:val="000000"/>
              </w:rPr>
            </w:pPr>
            <w:r>
              <w:rPr>
                <w:color w:val="000000"/>
              </w:rPr>
              <w:t>Mrs Laura Vallance</w:t>
            </w:r>
          </w:p>
        </w:tc>
      </w:tr>
      <w:tr w:rsidR="00C75D0B">
        <w:trPr>
          <w:trHeight w:val="254"/>
        </w:trPr>
        <w:tc>
          <w:tcPr>
            <w:tcW w:w="2254" w:type="dxa"/>
            <w:shd w:val="clear" w:color="auto" w:fill="F1F1F1"/>
          </w:tcPr>
          <w:p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shd w:val="clear" w:color="auto" w:fill="F1F1F1"/>
          </w:tcPr>
          <w:p w:rsidR="00C75D0B" w:rsidRDefault="008576FB">
            <w:pPr>
              <w:pBdr>
                <w:top w:val="nil"/>
                <w:left w:val="nil"/>
                <w:bottom w:val="nil"/>
                <w:right w:val="nil"/>
                <w:between w:val="nil"/>
              </w:pBdr>
              <w:spacing w:before="2" w:line="232" w:lineRule="auto"/>
              <w:ind w:left="107"/>
              <w:rPr>
                <w:color w:val="000000"/>
              </w:rPr>
            </w:pPr>
            <w:r>
              <w:rPr>
                <w:color w:val="000000"/>
              </w:rPr>
              <w:t>Email</w:t>
            </w:r>
          </w:p>
        </w:tc>
        <w:tc>
          <w:tcPr>
            <w:tcW w:w="5195" w:type="dxa"/>
            <w:shd w:val="clear" w:color="auto" w:fill="F1F1F1"/>
          </w:tcPr>
          <w:p w:rsidR="00C75D0B" w:rsidRDefault="00D438AB">
            <w:pPr>
              <w:pBdr>
                <w:top w:val="nil"/>
                <w:left w:val="nil"/>
                <w:bottom w:val="nil"/>
                <w:right w:val="nil"/>
                <w:between w:val="nil"/>
              </w:pBdr>
              <w:spacing w:before="2" w:line="232" w:lineRule="auto"/>
              <w:ind w:left="106"/>
              <w:rPr>
                <w:color w:val="000000"/>
              </w:rPr>
            </w:pPr>
            <w:hyperlink r:id="rId19">
              <w:r w:rsidR="008576FB">
                <w:rPr>
                  <w:color w:val="000000"/>
                </w:rPr>
                <w:t>admin@st-marysrc.devon.sch.uk</w:t>
              </w:r>
            </w:hyperlink>
          </w:p>
        </w:tc>
      </w:tr>
      <w:tr w:rsidR="00C75D0B">
        <w:trPr>
          <w:trHeight w:val="254"/>
        </w:trPr>
        <w:tc>
          <w:tcPr>
            <w:tcW w:w="2254" w:type="dxa"/>
          </w:tcPr>
          <w:p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rsidR="00C75D0B" w:rsidRDefault="008576FB">
            <w:pPr>
              <w:pBdr>
                <w:top w:val="nil"/>
                <w:left w:val="nil"/>
                <w:bottom w:val="nil"/>
                <w:right w:val="nil"/>
                <w:between w:val="nil"/>
              </w:pBdr>
              <w:spacing w:line="234" w:lineRule="auto"/>
              <w:ind w:left="107"/>
              <w:rPr>
                <w:color w:val="000000"/>
              </w:rPr>
            </w:pPr>
            <w:r>
              <w:rPr>
                <w:color w:val="000000"/>
              </w:rPr>
              <w:t>Telephone</w:t>
            </w:r>
          </w:p>
        </w:tc>
        <w:tc>
          <w:tcPr>
            <w:tcW w:w="5195" w:type="dxa"/>
          </w:tcPr>
          <w:p w:rsidR="00C75D0B" w:rsidRDefault="008576FB">
            <w:pPr>
              <w:pBdr>
                <w:top w:val="nil"/>
                <w:left w:val="nil"/>
                <w:bottom w:val="nil"/>
                <w:right w:val="nil"/>
                <w:between w:val="nil"/>
              </w:pBdr>
              <w:spacing w:line="234" w:lineRule="auto"/>
              <w:ind w:left="106"/>
              <w:rPr>
                <w:color w:val="000000"/>
              </w:rPr>
            </w:pPr>
            <w:r>
              <w:rPr>
                <w:color w:val="000000"/>
              </w:rPr>
              <w:t>01364 642389</w:t>
            </w:r>
          </w:p>
        </w:tc>
      </w:tr>
      <w:tr w:rsidR="00C75D0B">
        <w:trPr>
          <w:trHeight w:val="505"/>
        </w:trPr>
        <w:tc>
          <w:tcPr>
            <w:tcW w:w="2254" w:type="dxa"/>
          </w:tcPr>
          <w:p w:rsidR="00C75D0B" w:rsidRDefault="008576FB">
            <w:pPr>
              <w:pBdr>
                <w:top w:val="nil"/>
                <w:left w:val="nil"/>
                <w:bottom w:val="nil"/>
                <w:right w:val="nil"/>
                <w:between w:val="nil"/>
              </w:pBdr>
              <w:spacing w:line="252" w:lineRule="auto"/>
              <w:ind w:left="107"/>
              <w:rPr>
                <w:color w:val="000000"/>
              </w:rPr>
            </w:pPr>
            <w:r>
              <w:rPr>
                <w:color w:val="000000"/>
              </w:rPr>
              <w:t>Administrative Assistant</w:t>
            </w:r>
          </w:p>
        </w:tc>
        <w:tc>
          <w:tcPr>
            <w:tcW w:w="1571" w:type="dxa"/>
          </w:tcPr>
          <w:p w:rsidR="00C75D0B" w:rsidRDefault="00C75D0B">
            <w:pPr>
              <w:pBdr>
                <w:top w:val="nil"/>
                <w:left w:val="nil"/>
                <w:bottom w:val="nil"/>
                <w:right w:val="nil"/>
                <w:between w:val="nil"/>
              </w:pBdr>
              <w:rPr>
                <w:rFonts w:ascii="Times New Roman" w:eastAsia="Times New Roman" w:hAnsi="Times New Roman" w:cs="Times New Roman"/>
                <w:color w:val="000000"/>
                <w:sz w:val="20"/>
                <w:szCs w:val="20"/>
              </w:rPr>
            </w:pPr>
          </w:p>
        </w:tc>
        <w:tc>
          <w:tcPr>
            <w:tcW w:w="5195" w:type="dxa"/>
          </w:tcPr>
          <w:p w:rsidR="00C75D0B" w:rsidRDefault="008576FB">
            <w:pPr>
              <w:pBdr>
                <w:top w:val="nil"/>
                <w:left w:val="nil"/>
                <w:bottom w:val="nil"/>
                <w:right w:val="nil"/>
                <w:between w:val="nil"/>
              </w:pBdr>
              <w:ind w:left="106"/>
              <w:rPr>
                <w:color w:val="000000"/>
              </w:rPr>
            </w:pPr>
            <w:r>
              <w:rPr>
                <w:color w:val="000000"/>
              </w:rPr>
              <w:t>As above</w:t>
            </w:r>
          </w:p>
        </w:tc>
      </w:tr>
      <w:tr w:rsidR="00C75D0B">
        <w:trPr>
          <w:trHeight w:val="251"/>
        </w:trPr>
        <w:tc>
          <w:tcPr>
            <w:tcW w:w="3825" w:type="dxa"/>
            <w:gridSpan w:val="2"/>
            <w:shd w:val="clear" w:color="auto" w:fill="F1F1F1"/>
          </w:tcPr>
          <w:p w:rsidR="00C75D0B" w:rsidRDefault="008576FB">
            <w:pPr>
              <w:pBdr>
                <w:top w:val="nil"/>
                <w:left w:val="nil"/>
                <w:bottom w:val="nil"/>
                <w:right w:val="nil"/>
                <w:between w:val="nil"/>
              </w:pBdr>
              <w:spacing w:line="232" w:lineRule="auto"/>
              <w:ind w:left="107"/>
              <w:rPr>
                <w:color w:val="000000"/>
              </w:rPr>
            </w:pPr>
            <w:r>
              <w:rPr>
                <w:color w:val="000000"/>
              </w:rPr>
              <w:t>Governor responsible for attendance</w:t>
            </w:r>
          </w:p>
        </w:tc>
        <w:tc>
          <w:tcPr>
            <w:tcW w:w="5195" w:type="dxa"/>
            <w:shd w:val="clear" w:color="auto" w:fill="F1F1F1"/>
          </w:tcPr>
          <w:p w:rsidR="00C75D0B" w:rsidRDefault="008576FB">
            <w:pPr>
              <w:pBdr>
                <w:top w:val="nil"/>
                <w:left w:val="nil"/>
                <w:bottom w:val="nil"/>
                <w:right w:val="nil"/>
                <w:between w:val="nil"/>
              </w:pBdr>
              <w:spacing w:line="232" w:lineRule="auto"/>
              <w:ind w:left="106"/>
              <w:rPr>
                <w:color w:val="000000"/>
              </w:rPr>
            </w:pPr>
            <w:r>
              <w:rPr>
                <w:color w:val="000000"/>
              </w:rPr>
              <w:t xml:space="preserve">Mrs </w:t>
            </w:r>
            <w:r>
              <w:t>Lesley Clark</w:t>
            </w:r>
          </w:p>
        </w:tc>
      </w:tr>
      <w:tr w:rsidR="00C75D0B">
        <w:trPr>
          <w:trHeight w:val="253"/>
        </w:trPr>
        <w:tc>
          <w:tcPr>
            <w:tcW w:w="2254" w:type="dxa"/>
          </w:tcPr>
          <w:p w:rsidR="00C75D0B" w:rsidRDefault="00C75D0B">
            <w:pPr>
              <w:pBdr>
                <w:top w:val="nil"/>
                <w:left w:val="nil"/>
                <w:bottom w:val="nil"/>
                <w:right w:val="nil"/>
                <w:between w:val="nil"/>
              </w:pBdr>
              <w:rPr>
                <w:rFonts w:ascii="Times New Roman" w:eastAsia="Times New Roman" w:hAnsi="Times New Roman" w:cs="Times New Roman"/>
                <w:color w:val="000000"/>
                <w:sz w:val="18"/>
                <w:szCs w:val="18"/>
              </w:rPr>
            </w:pPr>
          </w:p>
        </w:tc>
        <w:tc>
          <w:tcPr>
            <w:tcW w:w="1571" w:type="dxa"/>
          </w:tcPr>
          <w:p w:rsidR="00C75D0B" w:rsidRDefault="008576FB">
            <w:pPr>
              <w:pBdr>
                <w:top w:val="nil"/>
                <w:left w:val="nil"/>
                <w:bottom w:val="nil"/>
                <w:right w:val="nil"/>
                <w:between w:val="nil"/>
              </w:pBdr>
              <w:spacing w:line="234" w:lineRule="auto"/>
              <w:ind w:left="107"/>
              <w:rPr>
                <w:color w:val="000000"/>
              </w:rPr>
            </w:pPr>
            <w:r>
              <w:rPr>
                <w:color w:val="000000"/>
              </w:rPr>
              <w:t>Email</w:t>
            </w:r>
          </w:p>
        </w:tc>
        <w:tc>
          <w:tcPr>
            <w:tcW w:w="5195" w:type="dxa"/>
          </w:tcPr>
          <w:p w:rsidR="00C75D0B" w:rsidRDefault="008576FB">
            <w:pPr>
              <w:pBdr>
                <w:top w:val="nil"/>
                <w:left w:val="nil"/>
                <w:bottom w:val="nil"/>
                <w:right w:val="nil"/>
                <w:between w:val="nil"/>
              </w:pBdr>
              <w:spacing w:line="234" w:lineRule="auto"/>
              <w:ind w:left="106"/>
              <w:rPr>
                <w:color w:val="000000"/>
              </w:rPr>
            </w:pPr>
            <w:r>
              <w:t>lclark@buckfast.org.uk</w:t>
            </w:r>
          </w:p>
        </w:tc>
      </w:tr>
    </w:tbl>
    <w:p w:rsidR="00C75D0B" w:rsidRDefault="00C75D0B">
      <w:pPr>
        <w:pBdr>
          <w:top w:val="nil"/>
          <w:left w:val="nil"/>
          <w:bottom w:val="nil"/>
          <w:right w:val="nil"/>
          <w:between w:val="nil"/>
        </w:pBdr>
        <w:spacing w:before="4"/>
        <w:rPr>
          <w:b/>
          <w:color w:val="000000"/>
        </w:rPr>
      </w:pPr>
    </w:p>
    <w:p w:rsidR="00C75D0B" w:rsidRDefault="008576FB">
      <w:pPr>
        <w:numPr>
          <w:ilvl w:val="0"/>
          <w:numId w:val="7"/>
        </w:numPr>
        <w:pBdr>
          <w:top w:val="nil"/>
          <w:left w:val="nil"/>
          <w:bottom w:val="nil"/>
          <w:right w:val="nil"/>
          <w:between w:val="nil"/>
        </w:pBdr>
        <w:tabs>
          <w:tab w:val="left" w:pos="1138"/>
        </w:tabs>
        <w:ind w:left="1138" w:hanging="358"/>
        <w:rPr>
          <w:b/>
          <w:color w:val="000000"/>
        </w:rPr>
      </w:pPr>
      <w:r>
        <w:rPr>
          <w:b/>
          <w:color w:val="000000"/>
        </w:rPr>
        <w:t>Maintaining an Attendance Register</w:t>
      </w:r>
    </w:p>
    <w:p w:rsidR="00C75D0B" w:rsidRDefault="00C75D0B">
      <w:pPr>
        <w:pBdr>
          <w:top w:val="nil"/>
          <w:left w:val="nil"/>
          <w:bottom w:val="nil"/>
          <w:right w:val="nil"/>
          <w:between w:val="nil"/>
        </w:pBdr>
        <w:rPr>
          <w:b/>
          <w:color w:val="000000"/>
        </w:rPr>
      </w:pPr>
    </w:p>
    <w:p w:rsidR="00C75D0B" w:rsidRDefault="008576FB">
      <w:pPr>
        <w:numPr>
          <w:ilvl w:val="1"/>
          <w:numId w:val="7"/>
        </w:numPr>
        <w:pBdr>
          <w:top w:val="nil"/>
          <w:left w:val="nil"/>
          <w:bottom w:val="nil"/>
          <w:right w:val="nil"/>
          <w:between w:val="nil"/>
        </w:pBdr>
        <w:tabs>
          <w:tab w:val="left" w:pos="1140"/>
        </w:tabs>
        <w:ind w:left="1140" w:right="1107" w:hanging="360"/>
        <w:rPr>
          <w:color w:val="000000"/>
        </w:rPr>
      </w:pPr>
      <w:r>
        <w:rPr>
          <w:color w:val="000000"/>
        </w:rPr>
        <w:t>The attendance register will be taken at the start of the first session of each school day and once during the pm session. It will mark whether each pupil is:</w:t>
      </w:r>
    </w:p>
    <w:p w:rsidR="00C75D0B" w:rsidRDefault="00C75D0B">
      <w:pPr>
        <w:pBdr>
          <w:top w:val="nil"/>
          <w:left w:val="nil"/>
          <w:bottom w:val="nil"/>
          <w:right w:val="nil"/>
          <w:between w:val="nil"/>
        </w:pBdr>
        <w:spacing w:before="1"/>
        <w:rPr>
          <w:color w:val="000000"/>
        </w:rPr>
      </w:pPr>
    </w:p>
    <w:p w:rsidR="00C75D0B" w:rsidRDefault="008576FB">
      <w:pPr>
        <w:numPr>
          <w:ilvl w:val="0"/>
          <w:numId w:val="6"/>
        </w:numPr>
        <w:pBdr>
          <w:top w:val="nil"/>
          <w:left w:val="nil"/>
          <w:bottom w:val="nil"/>
          <w:right w:val="nil"/>
          <w:between w:val="nil"/>
        </w:pBdr>
        <w:tabs>
          <w:tab w:val="left" w:pos="1500"/>
        </w:tabs>
        <w:spacing w:before="1" w:line="268" w:lineRule="auto"/>
        <w:rPr>
          <w:color w:val="000000"/>
        </w:rPr>
      </w:pPr>
      <w:r>
        <w:rPr>
          <w:color w:val="000000"/>
        </w:rPr>
        <w:t>Present</w:t>
      </w:r>
    </w:p>
    <w:p w:rsidR="00C75D0B" w:rsidRDefault="008576FB">
      <w:pPr>
        <w:numPr>
          <w:ilvl w:val="0"/>
          <w:numId w:val="6"/>
        </w:numPr>
        <w:pBdr>
          <w:top w:val="nil"/>
          <w:left w:val="nil"/>
          <w:bottom w:val="nil"/>
          <w:right w:val="nil"/>
          <w:between w:val="nil"/>
        </w:pBdr>
        <w:tabs>
          <w:tab w:val="left" w:pos="1500"/>
        </w:tabs>
        <w:spacing w:line="268" w:lineRule="auto"/>
        <w:rPr>
          <w:color w:val="000000"/>
        </w:rPr>
      </w:pPr>
      <w:r>
        <w:rPr>
          <w:color w:val="000000"/>
        </w:rPr>
        <w:t>Attending an approved off-site educational activity</w:t>
      </w:r>
    </w:p>
    <w:p w:rsidR="00C75D0B" w:rsidRDefault="008576FB">
      <w:pPr>
        <w:numPr>
          <w:ilvl w:val="0"/>
          <w:numId w:val="6"/>
        </w:numPr>
        <w:pBdr>
          <w:top w:val="nil"/>
          <w:left w:val="nil"/>
          <w:bottom w:val="nil"/>
          <w:right w:val="nil"/>
          <w:between w:val="nil"/>
        </w:pBdr>
        <w:tabs>
          <w:tab w:val="left" w:pos="1500"/>
        </w:tabs>
        <w:spacing w:line="269" w:lineRule="auto"/>
        <w:rPr>
          <w:color w:val="000000"/>
        </w:rPr>
      </w:pPr>
      <w:r>
        <w:rPr>
          <w:color w:val="000000"/>
        </w:rPr>
        <w:t>Absent</w:t>
      </w:r>
    </w:p>
    <w:p w:rsidR="00C75D0B" w:rsidRDefault="008576FB">
      <w:pPr>
        <w:numPr>
          <w:ilvl w:val="0"/>
          <w:numId w:val="6"/>
        </w:numPr>
        <w:pBdr>
          <w:top w:val="nil"/>
          <w:left w:val="nil"/>
          <w:bottom w:val="nil"/>
          <w:right w:val="nil"/>
          <w:between w:val="nil"/>
        </w:pBdr>
        <w:tabs>
          <w:tab w:val="left" w:pos="1500"/>
        </w:tabs>
        <w:rPr>
          <w:color w:val="000000"/>
        </w:rPr>
      </w:pPr>
      <w:r>
        <w:rPr>
          <w:color w:val="000000"/>
        </w:rPr>
        <w:t>Unable to attend due to exceptional circumstances</w:t>
      </w:r>
    </w:p>
    <w:p w:rsidR="00C75D0B" w:rsidRDefault="008576FB">
      <w:pPr>
        <w:numPr>
          <w:ilvl w:val="1"/>
          <w:numId w:val="7"/>
        </w:numPr>
        <w:pBdr>
          <w:top w:val="nil"/>
          <w:left w:val="nil"/>
          <w:bottom w:val="nil"/>
          <w:right w:val="nil"/>
          <w:between w:val="nil"/>
        </w:pBdr>
        <w:tabs>
          <w:tab w:val="left" w:pos="1140"/>
        </w:tabs>
        <w:spacing w:before="249"/>
        <w:ind w:left="1140" w:hanging="720"/>
        <w:rPr>
          <w:color w:val="000000"/>
        </w:rPr>
      </w:pPr>
      <w:r>
        <w:rPr>
          <w:color w:val="000000"/>
        </w:rPr>
        <w:t>Any amendment to the attendance register will include:</w:t>
      </w:r>
    </w:p>
    <w:p w:rsidR="00C75D0B" w:rsidRDefault="00C75D0B">
      <w:pPr>
        <w:pBdr>
          <w:top w:val="nil"/>
          <w:left w:val="nil"/>
          <w:bottom w:val="nil"/>
          <w:right w:val="nil"/>
          <w:between w:val="nil"/>
        </w:pBdr>
        <w:rPr>
          <w:color w:val="000000"/>
        </w:rPr>
      </w:pPr>
    </w:p>
    <w:p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original entry</w:t>
      </w:r>
    </w:p>
    <w:p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amended entry</w:t>
      </w:r>
    </w:p>
    <w:p w:rsidR="00C75D0B" w:rsidRDefault="008576FB">
      <w:pPr>
        <w:numPr>
          <w:ilvl w:val="0"/>
          <w:numId w:val="5"/>
        </w:numPr>
        <w:pBdr>
          <w:top w:val="nil"/>
          <w:left w:val="nil"/>
          <w:bottom w:val="nil"/>
          <w:right w:val="nil"/>
          <w:between w:val="nil"/>
        </w:pBdr>
        <w:tabs>
          <w:tab w:val="left" w:pos="1500"/>
        </w:tabs>
        <w:spacing w:line="268" w:lineRule="auto"/>
        <w:rPr>
          <w:color w:val="000000"/>
        </w:rPr>
      </w:pPr>
      <w:r>
        <w:rPr>
          <w:color w:val="000000"/>
        </w:rPr>
        <w:t>The reason for the amendment</w:t>
      </w:r>
    </w:p>
    <w:p w:rsidR="00C75D0B" w:rsidRDefault="008576FB">
      <w:pPr>
        <w:numPr>
          <w:ilvl w:val="0"/>
          <w:numId w:val="5"/>
        </w:numPr>
        <w:pBdr>
          <w:top w:val="nil"/>
          <w:left w:val="nil"/>
          <w:bottom w:val="nil"/>
          <w:right w:val="nil"/>
          <w:between w:val="nil"/>
        </w:pBdr>
        <w:tabs>
          <w:tab w:val="left" w:pos="1500"/>
        </w:tabs>
        <w:spacing w:line="268" w:lineRule="auto"/>
        <w:rPr>
          <w:color w:val="000000"/>
        </w:rPr>
      </w:pPr>
      <w:r>
        <w:rPr>
          <w:color w:val="000000"/>
        </w:rPr>
        <w:t>The date on which the amendment was made</w:t>
      </w:r>
    </w:p>
    <w:p w:rsidR="00C75D0B" w:rsidRDefault="008576FB">
      <w:pPr>
        <w:numPr>
          <w:ilvl w:val="0"/>
          <w:numId w:val="5"/>
        </w:numPr>
        <w:pBdr>
          <w:top w:val="nil"/>
          <w:left w:val="nil"/>
          <w:bottom w:val="nil"/>
          <w:right w:val="nil"/>
          <w:between w:val="nil"/>
        </w:pBdr>
        <w:tabs>
          <w:tab w:val="left" w:pos="1500"/>
        </w:tabs>
        <w:spacing w:line="269" w:lineRule="auto"/>
        <w:rPr>
          <w:color w:val="000000"/>
        </w:rPr>
      </w:pPr>
      <w:r>
        <w:rPr>
          <w:color w:val="000000"/>
        </w:rPr>
        <w:t>The name and position of the person making the amendment</w:t>
      </w:r>
    </w:p>
    <w:p w:rsidR="00C75D0B" w:rsidRDefault="008576FB">
      <w:pPr>
        <w:numPr>
          <w:ilvl w:val="1"/>
          <w:numId w:val="7"/>
        </w:numPr>
        <w:pBdr>
          <w:top w:val="nil"/>
          <w:left w:val="nil"/>
          <w:bottom w:val="nil"/>
          <w:right w:val="nil"/>
          <w:between w:val="nil"/>
        </w:pBdr>
        <w:tabs>
          <w:tab w:val="left" w:pos="1140"/>
        </w:tabs>
        <w:spacing w:before="249"/>
        <w:ind w:left="1140" w:right="1035" w:hanging="720"/>
        <w:rPr>
          <w:color w:val="000000"/>
        </w:rPr>
      </w:pPr>
      <w:r>
        <w:rPr>
          <w:color w:val="000000"/>
        </w:rPr>
        <w:t>The school gates are open from: 8.35am. The school day starts at 9.00am (8.45am from 1 September 2023). All pupils should be in their classroom at this time.</w:t>
      </w:r>
    </w:p>
    <w:p w:rsidR="00C75D0B" w:rsidRDefault="008576FB">
      <w:pPr>
        <w:numPr>
          <w:ilvl w:val="1"/>
          <w:numId w:val="7"/>
        </w:numPr>
        <w:pBdr>
          <w:top w:val="nil"/>
          <w:left w:val="nil"/>
          <w:bottom w:val="nil"/>
          <w:right w:val="nil"/>
          <w:between w:val="nil"/>
        </w:pBdr>
        <w:tabs>
          <w:tab w:val="left" w:pos="1140"/>
        </w:tabs>
        <w:spacing w:before="253"/>
        <w:ind w:left="1140" w:right="943" w:hanging="720"/>
        <w:rPr>
          <w:color w:val="000000"/>
        </w:rPr>
      </w:pPr>
      <w:r>
        <w:rPr>
          <w:color w:val="000000"/>
        </w:rPr>
        <w:t>The first (morning) registration session starts at 9.00am (8.45am from 1 September 2023). Pupils will receive a late mark if they are not in their designated classroom by</w:t>
      </w:r>
    </w:p>
    <w:p w:rsidR="00C75D0B" w:rsidRDefault="008576FB">
      <w:pPr>
        <w:pBdr>
          <w:top w:val="nil"/>
          <w:left w:val="nil"/>
          <w:bottom w:val="nil"/>
          <w:right w:val="nil"/>
          <w:between w:val="nil"/>
        </w:pBdr>
        <w:spacing w:before="1"/>
        <w:ind w:left="1140" w:right="798"/>
        <w:rPr>
          <w:color w:val="000000"/>
        </w:rPr>
      </w:pPr>
      <w:r>
        <w:rPr>
          <w:color w:val="000000"/>
        </w:rPr>
        <w:t>9.20am. The register closes at 9.20am. Pupils will receive a mark of absence if they do not attend before this time. Attendance after the register closes will receive a mark to show that the pupil is on site, (U) but will count as an absent mark.</w:t>
      </w:r>
    </w:p>
    <w:p w:rsidR="00C75D0B" w:rsidRDefault="00C75D0B">
      <w:pPr>
        <w:pBdr>
          <w:top w:val="nil"/>
          <w:left w:val="nil"/>
          <w:bottom w:val="nil"/>
          <w:right w:val="nil"/>
          <w:between w:val="nil"/>
        </w:pBdr>
        <w:rPr>
          <w:color w:val="000000"/>
        </w:rPr>
      </w:pPr>
    </w:p>
    <w:p w:rsidR="00C75D0B" w:rsidRDefault="008576FB">
      <w:pPr>
        <w:numPr>
          <w:ilvl w:val="1"/>
          <w:numId w:val="7"/>
        </w:numPr>
        <w:pBdr>
          <w:top w:val="nil"/>
          <w:left w:val="nil"/>
          <w:bottom w:val="nil"/>
          <w:right w:val="nil"/>
          <w:between w:val="nil"/>
        </w:pBdr>
        <w:tabs>
          <w:tab w:val="left" w:pos="1140"/>
        </w:tabs>
        <w:ind w:left="1140" w:hanging="720"/>
        <w:rPr>
          <w:color w:val="000000"/>
        </w:rPr>
      </w:pPr>
      <w:r>
        <w:rPr>
          <w:color w:val="000000"/>
        </w:rPr>
        <w:t>Pupils arriving late should report to the main school office and sign in.</w:t>
      </w:r>
    </w:p>
    <w:p w:rsidR="00C75D0B" w:rsidRDefault="00C75D0B">
      <w:pPr>
        <w:pBdr>
          <w:top w:val="nil"/>
          <w:left w:val="nil"/>
          <w:bottom w:val="nil"/>
          <w:right w:val="nil"/>
          <w:between w:val="nil"/>
        </w:pBdr>
        <w:spacing w:before="1"/>
        <w:rPr>
          <w:color w:val="000000"/>
        </w:rPr>
      </w:pPr>
    </w:p>
    <w:p w:rsidR="00C75D0B" w:rsidRDefault="008576FB">
      <w:pPr>
        <w:numPr>
          <w:ilvl w:val="1"/>
          <w:numId w:val="7"/>
        </w:numPr>
        <w:pBdr>
          <w:top w:val="nil"/>
          <w:left w:val="nil"/>
          <w:bottom w:val="nil"/>
          <w:right w:val="nil"/>
          <w:between w:val="nil"/>
        </w:pBdr>
        <w:tabs>
          <w:tab w:val="left" w:pos="1140"/>
        </w:tabs>
        <w:ind w:left="1140" w:hanging="720"/>
        <w:rPr>
          <w:color w:val="000000"/>
        </w:rPr>
        <w:sectPr w:rsidR="00C75D0B">
          <w:pgSz w:w="11910" w:h="16840"/>
          <w:pgMar w:top="1620" w:right="620" w:bottom="1000" w:left="1020" w:header="0" w:footer="810" w:gutter="0"/>
          <w:cols w:space="720"/>
        </w:sectPr>
      </w:pPr>
      <w:r>
        <w:rPr>
          <w:color w:val="000000"/>
        </w:rPr>
        <w:t>The second (afternoon) registration session start at 1.15pm.</w:t>
      </w:r>
    </w:p>
    <w:p w:rsidR="00C75D0B" w:rsidRDefault="008576FB">
      <w:pPr>
        <w:numPr>
          <w:ilvl w:val="1"/>
          <w:numId w:val="7"/>
        </w:numPr>
        <w:pBdr>
          <w:top w:val="nil"/>
          <w:left w:val="nil"/>
          <w:bottom w:val="nil"/>
          <w:right w:val="nil"/>
          <w:between w:val="nil"/>
        </w:pBdr>
        <w:tabs>
          <w:tab w:val="left" w:pos="1140"/>
        </w:tabs>
        <w:spacing w:before="63"/>
        <w:ind w:left="1140" w:right="1048" w:hanging="720"/>
        <w:rPr>
          <w:color w:val="000000"/>
        </w:rPr>
      </w:pPr>
      <w:r>
        <w:rPr>
          <w:color w:val="000000"/>
        </w:rPr>
        <w:lastRenderedPageBreak/>
        <w:t>If a pupil needs to leave school during the day, they must sign out at the main reception with a parent once authorisation has been given from a member of Office staff or Senior Leadership.</w:t>
      </w:r>
    </w:p>
    <w:p w:rsidR="00C75D0B" w:rsidRDefault="008576FB">
      <w:pPr>
        <w:numPr>
          <w:ilvl w:val="1"/>
          <w:numId w:val="7"/>
        </w:numPr>
        <w:pBdr>
          <w:top w:val="nil"/>
          <w:left w:val="nil"/>
          <w:bottom w:val="nil"/>
          <w:right w:val="nil"/>
          <w:between w:val="nil"/>
        </w:pBdr>
        <w:tabs>
          <w:tab w:val="left" w:pos="1140"/>
        </w:tabs>
        <w:spacing w:before="252"/>
        <w:ind w:left="1140" w:right="927" w:hanging="720"/>
        <w:rPr>
          <w:color w:val="000000"/>
        </w:rPr>
      </w:pPr>
      <w:r>
        <w:rPr>
          <w:color w:val="000000"/>
        </w:rPr>
        <w:t>Pupils educated off-site are monitored daily for their attendance at the off- site/alternative provision. Staff work closely with the staff at the off-site provision, the pupil, and their parents to support the pupil to maintain good attendance.</w:t>
      </w:r>
    </w:p>
    <w:p w:rsidR="00C75D0B" w:rsidRDefault="00C75D0B">
      <w:pPr>
        <w:pBdr>
          <w:top w:val="nil"/>
          <w:left w:val="nil"/>
          <w:bottom w:val="nil"/>
          <w:right w:val="nil"/>
          <w:between w:val="nil"/>
        </w:pBdr>
        <w:spacing w:before="1"/>
        <w:rPr>
          <w:color w:val="000000"/>
        </w:rPr>
      </w:pPr>
    </w:p>
    <w:p w:rsidR="00C75D0B" w:rsidRDefault="008576FB">
      <w:pPr>
        <w:pStyle w:val="Heading3"/>
        <w:numPr>
          <w:ilvl w:val="0"/>
          <w:numId w:val="7"/>
        </w:numPr>
        <w:tabs>
          <w:tab w:val="left" w:pos="666"/>
        </w:tabs>
        <w:ind w:left="666" w:hanging="246"/>
      </w:pPr>
      <w:r>
        <w:t>Recording Attendance</w:t>
      </w:r>
    </w:p>
    <w:p w:rsidR="00C75D0B" w:rsidRDefault="00C75D0B">
      <w:pPr>
        <w:pBdr>
          <w:top w:val="nil"/>
          <w:left w:val="nil"/>
          <w:bottom w:val="nil"/>
          <w:right w:val="nil"/>
          <w:between w:val="nil"/>
        </w:pBdr>
        <w:rPr>
          <w:b/>
          <w:color w:val="000000"/>
        </w:rPr>
      </w:pPr>
    </w:p>
    <w:p w:rsidR="00C75D0B" w:rsidRDefault="008576FB">
      <w:pPr>
        <w:numPr>
          <w:ilvl w:val="1"/>
          <w:numId w:val="7"/>
        </w:numPr>
        <w:pBdr>
          <w:top w:val="nil"/>
          <w:left w:val="nil"/>
          <w:bottom w:val="nil"/>
          <w:right w:val="nil"/>
          <w:between w:val="nil"/>
        </w:pBdr>
        <w:tabs>
          <w:tab w:val="left" w:pos="1140"/>
        </w:tabs>
        <w:ind w:left="1140" w:right="863" w:hanging="720"/>
        <w:rPr>
          <w:color w:val="000000"/>
        </w:rPr>
      </w:pPr>
      <w:r>
        <w:rPr>
          <w:color w:val="000000"/>
        </w:rPr>
        <w:t>The national absence and attendance codes enable schools to record and monitor attendance and absence in a consistent way which complies with the regulations. They are also used for collecting statistics through the Census. The data helps schools, local authorities, and the Government to gain a greater understanding of the level of, and the reasons for absence. See Appendix 4 for the DfE attendance codes.</w:t>
      </w:r>
    </w:p>
    <w:p w:rsidR="00C75D0B" w:rsidRDefault="008576FB">
      <w:pPr>
        <w:numPr>
          <w:ilvl w:val="1"/>
          <w:numId w:val="7"/>
        </w:numPr>
        <w:pBdr>
          <w:top w:val="nil"/>
          <w:left w:val="nil"/>
          <w:bottom w:val="nil"/>
          <w:right w:val="nil"/>
          <w:between w:val="nil"/>
        </w:pBdr>
        <w:tabs>
          <w:tab w:val="left" w:pos="1140"/>
        </w:tabs>
        <w:spacing w:before="253"/>
        <w:ind w:left="1140" w:right="1062" w:hanging="720"/>
        <w:rPr>
          <w:color w:val="000000"/>
        </w:rPr>
      </w:pPr>
      <w:r>
        <w:rPr>
          <w:color w:val="000000"/>
        </w:rPr>
        <w:t>There should be no pre-population of codes and individual school tracking systems which monitor the whereabouts of pupils educated off-site, must be robust and quality assured regularly.</w:t>
      </w:r>
    </w:p>
    <w:p w:rsidR="00C75D0B" w:rsidRDefault="00C75D0B">
      <w:pPr>
        <w:pBdr>
          <w:top w:val="nil"/>
          <w:left w:val="nil"/>
          <w:bottom w:val="nil"/>
          <w:right w:val="nil"/>
          <w:between w:val="nil"/>
        </w:pBdr>
        <w:rPr>
          <w:color w:val="000000"/>
        </w:rPr>
      </w:pPr>
    </w:p>
    <w:p w:rsidR="00C75D0B" w:rsidRDefault="008576FB">
      <w:pPr>
        <w:numPr>
          <w:ilvl w:val="1"/>
          <w:numId w:val="7"/>
        </w:numPr>
        <w:pBdr>
          <w:top w:val="nil"/>
          <w:left w:val="nil"/>
          <w:bottom w:val="nil"/>
          <w:right w:val="nil"/>
          <w:between w:val="nil"/>
        </w:pBdr>
        <w:tabs>
          <w:tab w:val="left" w:pos="1140"/>
        </w:tabs>
        <w:spacing w:before="1"/>
        <w:ind w:left="1140" w:right="967" w:hanging="720"/>
        <w:rPr>
          <w:color w:val="000000"/>
        </w:rPr>
      </w:pPr>
      <w:r>
        <w:rPr>
          <w:color w:val="000000"/>
        </w:rPr>
        <w:t>Where pupils are dual registered, are on voluntary service or are taking part in other approved educational activities, the register will be updated following regular discussion and information sharing with the other establishment.</w:t>
      </w:r>
    </w:p>
    <w:p w:rsidR="00C75D0B" w:rsidRDefault="008576FB">
      <w:pPr>
        <w:numPr>
          <w:ilvl w:val="1"/>
          <w:numId w:val="7"/>
        </w:numPr>
        <w:pBdr>
          <w:top w:val="nil"/>
          <w:left w:val="nil"/>
          <w:bottom w:val="nil"/>
          <w:right w:val="nil"/>
          <w:between w:val="nil"/>
        </w:pBdr>
        <w:tabs>
          <w:tab w:val="left" w:pos="1140"/>
        </w:tabs>
        <w:ind w:left="1140" w:right="1713" w:hanging="720"/>
        <w:rPr>
          <w:color w:val="000000"/>
        </w:rPr>
      </w:pPr>
      <w:r>
        <w:rPr>
          <w:color w:val="000000"/>
        </w:rPr>
        <w:t>St Mary’s Catholic Primary School staff will check the missing register report throughout the day and report any registers that have not been completed.</w:t>
      </w:r>
    </w:p>
    <w:p w:rsidR="00C75D0B" w:rsidRDefault="008576FB">
      <w:pPr>
        <w:pStyle w:val="Heading3"/>
        <w:numPr>
          <w:ilvl w:val="0"/>
          <w:numId w:val="7"/>
        </w:numPr>
        <w:tabs>
          <w:tab w:val="left" w:pos="666"/>
        </w:tabs>
        <w:spacing w:before="251"/>
        <w:ind w:left="666" w:hanging="246"/>
      </w:pPr>
      <w:r>
        <w:t>Reporting Absence</w:t>
      </w:r>
    </w:p>
    <w:p w:rsidR="00C75D0B" w:rsidRDefault="00C75D0B">
      <w:pPr>
        <w:pBdr>
          <w:top w:val="nil"/>
          <w:left w:val="nil"/>
          <w:bottom w:val="nil"/>
          <w:right w:val="nil"/>
          <w:between w:val="nil"/>
        </w:pBdr>
        <w:spacing w:before="1"/>
        <w:rPr>
          <w:b/>
          <w:color w:val="000000"/>
        </w:rPr>
      </w:pPr>
    </w:p>
    <w:p w:rsidR="00C75D0B" w:rsidRDefault="008576FB">
      <w:pPr>
        <w:numPr>
          <w:ilvl w:val="1"/>
          <w:numId w:val="7"/>
        </w:numPr>
        <w:pBdr>
          <w:top w:val="nil"/>
          <w:left w:val="nil"/>
          <w:bottom w:val="nil"/>
          <w:right w:val="nil"/>
          <w:between w:val="nil"/>
        </w:pBdr>
        <w:tabs>
          <w:tab w:val="left" w:pos="1140"/>
        </w:tabs>
        <w:ind w:left="1140" w:right="842" w:hanging="720"/>
        <w:rPr>
          <w:color w:val="000000"/>
        </w:rPr>
      </w:pPr>
      <w:r>
        <w:rPr>
          <w:color w:val="000000"/>
        </w:rPr>
        <w:t>It is the responsibility of the parent to inform us of a pupil absence and to inform us of any changes to contact details.</w:t>
      </w:r>
    </w:p>
    <w:p w:rsidR="00C75D0B" w:rsidRDefault="00C75D0B">
      <w:pPr>
        <w:pBdr>
          <w:top w:val="nil"/>
          <w:left w:val="nil"/>
          <w:bottom w:val="nil"/>
          <w:right w:val="nil"/>
          <w:between w:val="nil"/>
        </w:pBdr>
        <w:rPr>
          <w:color w:val="000000"/>
        </w:rPr>
      </w:pPr>
    </w:p>
    <w:p w:rsidR="00C75D0B" w:rsidRDefault="008576FB">
      <w:pPr>
        <w:numPr>
          <w:ilvl w:val="1"/>
          <w:numId w:val="7"/>
        </w:numPr>
        <w:pBdr>
          <w:top w:val="nil"/>
          <w:left w:val="nil"/>
          <w:bottom w:val="nil"/>
          <w:right w:val="nil"/>
          <w:between w:val="nil"/>
        </w:pBdr>
        <w:tabs>
          <w:tab w:val="left" w:pos="1140"/>
        </w:tabs>
        <w:ind w:left="1140" w:right="1076" w:hanging="720"/>
        <w:rPr>
          <w:color w:val="000000"/>
        </w:rPr>
      </w:pPr>
      <w:r>
        <w:rPr>
          <w:color w:val="000000"/>
        </w:rPr>
        <w:t>Parents are expected to inform us of their pupil’s absence before 9.00am on each day of absence providing the reason for absence and when their pupil will be returning to school. We will contact parents and/or other listed emergency contacts where no contact has been made. Where required, we may conduct reasonable enquiries with friends or neighbours and will carry out welfare home visits as necessary. If no contact is made, we may request a welfare check from the police.</w:t>
      </w:r>
    </w:p>
    <w:p w:rsidR="00C75D0B" w:rsidRDefault="00C75D0B">
      <w:pPr>
        <w:pBdr>
          <w:top w:val="nil"/>
          <w:left w:val="nil"/>
          <w:bottom w:val="nil"/>
          <w:right w:val="nil"/>
          <w:between w:val="nil"/>
        </w:pBdr>
        <w:rPr>
          <w:color w:val="000000"/>
        </w:rPr>
      </w:pPr>
    </w:p>
    <w:p w:rsidR="00C75D0B" w:rsidRDefault="008576FB">
      <w:pPr>
        <w:pStyle w:val="Heading3"/>
        <w:numPr>
          <w:ilvl w:val="0"/>
          <w:numId w:val="7"/>
        </w:numPr>
        <w:tabs>
          <w:tab w:val="left" w:pos="666"/>
        </w:tabs>
        <w:ind w:left="666" w:hanging="246"/>
      </w:pPr>
      <w:r>
        <w:t>Reasons for Absence</w:t>
      </w:r>
    </w:p>
    <w:p w:rsidR="00C75D0B" w:rsidRDefault="00C75D0B">
      <w:pPr>
        <w:pBdr>
          <w:top w:val="nil"/>
          <w:left w:val="nil"/>
          <w:bottom w:val="nil"/>
          <w:right w:val="nil"/>
          <w:between w:val="nil"/>
        </w:pBdr>
        <w:rPr>
          <w:b/>
          <w:color w:val="000000"/>
        </w:rPr>
      </w:pPr>
    </w:p>
    <w:p w:rsidR="00C75D0B" w:rsidRDefault="008576FB">
      <w:pPr>
        <w:numPr>
          <w:ilvl w:val="1"/>
          <w:numId w:val="7"/>
        </w:numPr>
        <w:pBdr>
          <w:top w:val="nil"/>
          <w:left w:val="nil"/>
          <w:bottom w:val="nil"/>
          <w:right w:val="nil"/>
          <w:between w:val="nil"/>
        </w:pBdr>
        <w:tabs>
          <w:tab w:val="left" w:pos="785"/>
        </w:tabs>
        <w:spacing w:before="1"/>
        <w:ind w:left="785" w:hanging="365"/>
        <w:rPr>
          <w:b/>
          <w:color w:val="000000"/>
        </w:rPr>
      </w:pPr>
      <w:r>
        <w:rPr>
          <w:b/>
          <w:color w:val="000000"/>
        </w:rPr>
        <w:t>Appointments</w:t>
      </w:r>
    </w:p>
    <w:p w:rsidR="00C75D0B" w:rsidRDefault="00C75D0B">
      <w:pPr>
        <w:pBdr>
          <w:top w:val="nil"/>
          <w:left w:val="nil"/>
          <w:bottom w:val="nil"/>
          <w:right w:val="nil"/>
          <w:between w:val="nil"/>
        </w:pBdr>
        <w:rPr>
          <w:b/>
          <w:color w:val="000000"/>
        </w:rPr>
      </w:pPr>
    </w:p>
    <w:p w:rsidR="00C75D0B" w:rsidRDefault="008576FB">
      <w:pPr>
        <w:numPr>
          <w:ilvl w:val="2"/>
          <w:numId w:val="7"/>
        </w:numPr>
        <w:pBdr>
          <w:top w:val="nil"/>
          <w:left w:val="nil"/>
          <w:bottom w:val="nil"/>
          <w:right w:val="nil"/>
          <w:between w:val="nil"/>
        </w:pBdr>
        <w:tabs>
          <w:tab w:val="left" w:pos="1140"/>
        </w:tabs>
        <w:ind w:right="963"/>
        <w:rPr>
          <w:color w:val="000000"/>
        </w:rPr>
      </w:pPr>
      <w:r>
        <w:rPr>
          <w:color w:val="000000"/>
        </w:rPr>
        <w:t>As far as possible, medical, and dental appointments should be made outside of the school day. Where this is not possible, a note and appointment card should be sent to us prior to the appointment.</w:t>
      </w:r>
    </w:p>
    <w:p w:rsidR="00C75D0B" w:rsidRDefault="00C75D0B">
      <w:pPr>
        <w:pBdr>
          <w:top w:val="nil"/>
          <w:left w:val="nil"/>
          <w:bottom w:val="nil"/>
          <w:right w:val="nil"/>
          <w:between w:val="nil"/>
        </w:pBdr>
        <w:spacing w:before="1"/>
        <w:rPr>
          <w:color w:val="000000"/>
        </w:rPr>
      </w:pPr>
    </w:p>
    <w:p w:rsidR="00C75D0B" w:rsidRDefault="008576FB">
      <w:pPr>
        <w:numPr>
          <w:ilvl w:val="2"/>
          <w:numId w:val="7"/>
        </w:numPr>
        <w:pBdr>
          <w:top w:val="nil"/>
          <w:left w:val="nil"/>
          <w:bottom w:val="nil"/>
          <w:right w:val="nil"/>
          <w:between w:val="nil"/>
        </w:pBdr>
        <w:tabs>
          <w:tab w:val="left" w:pos="1140"/>
        </w:tabs>
        <w:ind w:right="814"/>
        <w:rPr>
          <w:color w:val="000000"/>
        </w:rPr>
      </w:pPr>
      <w:r>
        <w:rPr>
          <w:color w:val="000000"/>
        </w:rPr>
        <w:t>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a member of Office staff.</w:t>
      </w:r>
    </w:p>
    <w:p w:rsidR="00C75D0B" w:rsidRDefault="00C75D0B">
      <w:pPr>
        <w:pBdr>
          <w:top w:val="nil"/>
          <w:left w:val="nil"/>
          <w:bottom w:val="nil"/>
          <w:right w:val="nil"/>
          <w:between w:val="nil"/>
        </w:pBdr>
        <w:rPr>
          <w:color w:val="000000"/>
        </w:rPr>
      </w:pPr>
    </w:p>
    <w:p w:rsidR="00C75D0B" w:rsidRDefault="008576FB">
      <w:pPr>
        <w:numPr>
          <w:ilvl w:val="2"/>
          <w:numId w:val="7"/>
        </w:numPr>
        <w:pBdr>
          <w:top w:val="nil"/>
          <w:left w:val="nil"/>
          <w:bottom w:val="nil"/>
          <w:right w:val="nil"/>
          <w:between w:val="nil"/>
        </w:pBdr>
        <w:tabs>
          <w:tab w:val="left" w:pos="1140"/>
        </w:tabs>
        <w:rPr>
          <w:color w:val="000000"/>
        </w:rPr>
        <w:sectPr w:rsidR="00C75D0B">
          <w:pgSz w:w="11910" w:h="16840"/>
          <w:pgMar w:top="1620" w:right="620" w:bottom="1000" w:left="1020" w:header="0" w:footer="810" w:gutter="0"/>
          <w:cols w:space="720"/>
        </w:sectPr>
      </w:pPr>
      <w:r>
        <w:rPr>
          <w:color w:val="000000"/>
        </w:rPr>
        <w:t>Absences for medical appointments will be recorded with an M code.</w:t>
      </w:r>
    </w:p>
    <w:p w:rsidR="00C75D0B" w:rsidRDefault="008576FB">
      <w:pPr>
        <w:pStyle w:val="Heading3"/>
        <w:numPr>
          <w:ilvl w:val="1"/>
          <w:numId w:val="7"/>
        </w:numPr>
        <w:tabs>
          <w:tab w:val="left" w:pos="789"/>
        </w:tabs>
        <w:spacing w:before="63"/>
        <w:ind w:left="789" w:hanging="369"/>
      </w:pPr>
      <w:r>
        <w:lastRenderedPageBreak/>
        <w:t>Religious Observance</w:t>
      </w:r>
    </w:p>
    <w:p w:rsidR="00C75D0B" w:rsidRDefault="00C75D0B">
      <w:pPr>
        <w:pBdr>
          <w:top w:val="nil"/>
          <w:left w:val="nil"/>
          <w:bottom w:val="nil"/>
          <w:right w:val="nil"/>
          <w:between w:val="nil"/>
        </w:pBdr>
        <w:spacing w:before="1"/>
        <w:rPr>
          <w:b/>
          <w:color w:val="000000"/>
        </w:rPr>
      </w:pPr>
    </w:p>
    <w:p w:rsidR="00C75D0B" w:rsidRDefault="008576FB">
      <w:pPr>
        <w:numPr>
          <w:ilvl w:val="2"/>
          <w:numId w:val="7"/>
        </w:numPr>
        <w:pBdr>
          <w:top w:val="nil"/>
          <w:left w:val="nil"/>
          <w:bottom w:val="nil"/>
          <w:right w:val="nil"/>
          <w:between w:val="nil"/>
        </w:pBdr>
        <w:tabs>
          <w:tab w:val="left" w:pos="1140"/>
        </w:tabs>
        <w:ind w:right="1072"/>
        <w:rPr>
          <w:color w:val="000000"/>
        </w:rPr>
      </w:pPr>
      <w:r>
        <w:rPr>
          <w:color w:val="000000"/>
        </w:rPr>
        <w:t>Parents must inform us, in advance,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w:t>
      </w:r>
    </w:p>
    <w:p w:rsidR="00C75D0B" w:rsidRDefault="008576FB">
      <w:pPr>
        <w:numPr>
          <w:ilvl w:val="2"/>
          <w:numId w:val="7"/>
        </w:numPr>
        <w:pBdr>
          <w:top w:val="nil"/>
          <w:left w:val="nil"/>
          <w:bottom w:val="nil"/>
          <w:right w:val="nil"/>
          <w:between w:val="nil"/>
        </w:pBdr>
        <w:tabs>
          <w:tab w:val="left" w:pos="1140"/>
        </w:tabs>
        <w:spacing w:before="252"/>
        <w:rPr>
          <w:color w:val="000000"/>
        </w:rPr>
      </w:pPr>
      <w:r>
        <w:rPr>
          <w:color w:val="000000"/>
        </w:rPr>
        <w:t>Absences for religious observance will be recorded with the R code.</w:t>
      </w:r>
    </w:p>
    <w:p w:rsidR="00C75D0B" w:rsidRDefault="00C75D0B">
      <w:pPr>
        <w:pBdr>
          <w:top w:val="nil"/>
          <w:left w:val="nil"/>
          <w:bottom w:val="nil"/>
          <w:right w:val="nil"/>
          <w:between w:val="nil"/>
        </w:pBdr>
        <w:rPr>
          <w:color w:val="000000"/>
        </w:rPr>
      </w:pPr>
    </w:p>
    <w:p w:rsidR="00C75D0B" w:rsidRDefault="008576FB">
      <w:pPr>
        <w:pStyle w:val="Heading3"/>
        <w:numPr>
          <w:ilvl w:val="1"/>
          <w:numId w:val="7"/>
        </w:numPr>
        <w:tabs>
          <w:tab w:val="left" w:pos="787"/>
        </w:tabs>
      </w:pPr>
      <w:r>
        <w:t>Illness</w:t>
      </w:r>
    </w:p>
    <w:p w:rsidR="00C75D0B" w:rsidRDefault="00C75D0B">
      <w:pPr>
        <w:pBdr>
          <w:top w:val="nil"/>
          <w:left w:val="nil"/>
          <w:bottom w:val="nil"/>
          <w:right w:val="nil"/>
          <w:between w:val="nil"/>
        </w:pBdr>
        <w:rPr>
          <w:b/>
          <w:color w:val="000000"/>
        </w:rPr>
      </w:pPr>
    </w:p>
    <w:p w:rsidR="00C75D0B" w:rsidRDefault="008576FB">
      <w:pPr>
        <w:numPr>
          <w:ilvl w:val="2"/>
          <w:numId w:val="7"/>
        </w:numPr>
        <w:pBdr>
          <w:top w:val="nil"/>
          <w:left w:val="nil"/>
          <w:bottom w:val="nil"/>
          <w:right w:val="nil"/>
          <w:between w:val="nil"/>
        </w:pBdr>
        <w:tabs>
          <w:tab w:val="left" w:pos="1140"/>
        </w:tabs>
        <w:spacing w:before="1"/>
        <w:ind w:right="1066"/>
        <w:rPr>
          <w:color w:val="000000"/>
        </w:rPr>
      </w:pPr>
      <w:r>
        <w:rPr>
          <w:color w:val="000000"/>
        </w:rPr>
        <w:t>In order to make informed decisions about their pupil’s fitness for attending parents are encouraged to refer to the NHS guidance ‘Is My Child Too Ill for School?’. Any authorisation of absence through illness is done so at the discretion of the Headteacher or member of staff delegated to carry out this task.</w:t>
      </w:r>
    </w:p>
    <w:p w:rsidR="00C75D0B" w:rsidRDefault="00C75D0B">
      <w:pPr>
        <w:pBdr>
          <w:top w:val="nil"/>
          <w:left w:val="nil"/>
          <w:bottom w:val="nil"/>
          <w:right w:val="nil"/>
          <w:between w:val="nil"/>
        </w:pBdr>
        <w:rPr>
          <w:color w:val="000000"/>
        </w:rPr>
      </w:pPr>
    </w:p>
    <w:p w:rsidR="00C75D0B" w:rsidRDefault="008576FB">
      <w:pPr>
        <w:numPr>
          <w:ilvl w:val="2"/>
          <w:numId w:val="7"/>
        </w:numPr>
        <w:pBdr>
          <w:top w:val="nil"/>
          <w:left w:val="nil"/>
          <w:bottom w:val="nil"/>
          <w:right w:val="nil"/>
          <w:between w:val="nil"/>
        </w:pBdr>
        <w:tabs>
          <w:tab w:val="left" w:pos="1140"/>
        </w:tabs>
        <w:ind w:right="879"/>
        <w:rPr>
          <w:color w:val="000000"/>
        </w:rPr>
      </w:pPr>
      <w:r>
        <w:rPr>
          <w:color w:val="000000"/>
        </w:rPr>
        <w:t>In the case of an illness which lasts for five days or more (or four days in the event of an INSET day or Bank Holiday), parents may be asked to provide additional medical evidence before authorising the absence, however this will only be requested if there is any genuine and reasonable doubt about the authenticity of the illness. In this instance, if medical evidence is not provided, the absence may be recorded as unauthorised.</w:t>
      </w:r>
    </w:p>
    <w:p w:rsidR="00C75D0B" w:rsidRDefault="00C75D0B">
      <w:pPr>
        <w:pBdr>
          <w:top w:val="nil"/>
          <w:left w:val="nil"/>
          <w:bottom w:val="nil"/>
          <w:right w:val="nil"/>
          <w:between w:val="nil"/>
        </w:pBdr>
        <w:rPr>
          <w:color w:val="000000"/>
        </w:rPr>
      </w:pPr>
    </w:p>
    <w:p w:rsidR="00C75D0B" w:rsidRDefault="008576FB">
      <w:pPr>
        <w:numPr>
          <w:ilvl w:val="2"/>
          <w:numId w:val="7"/>
        </w:numPr>
        <w:pBdr>
          <w:top w:val="nil"/>
          <w:left w:val="nil"/>
          <w:bottom w:val="nil"/>
          <w:right w:val="nil"/>
          <w:between w:val="nil"/>
        </w:pBdr>
        <w:tabs>
          <w:tab w:val="left" w:pos="1140"/>
        </w:tabs>
        <w:ind w:right="1024"/>
        <w:rPr>
          <w:color w:val="000000"/>
        </w:rPr>
      </w:pPr>
      <w:r>
        <w:rPr>
          <w:color w:val="000000"/>
        </w:rPr>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w:t>
      </w:r>
    </w:p>
    <w:p w:rsidR="00C75D0B" w:rsidRDefault="008576FB">
      <w:pPr>
        <w:pBdr>
          <w:top w:val="nil"/>
          <w:left w:val="nil"/>
          <w:bottom w:val="nil"/>
          <w:right w:val="nil"/>
          <w:between w:val="nil"/>
        </w:pBdr>
        <w:ind w:left="1140" w:right="842"/>
        <w:rPr>
          <w:color w:val="000000"/>
        </w:rPr>
      </w:pPr>
      <w:r>
        <w:rPr>
          <w:color w:val="000000"/>
        </w:rPr>
        <w:t>attendance is a serious concern. For the purpose of this policy, ‘serious concern’ may be defined as: repeated unexplained/unauthorised absences or 3 x separate illnesses within a half term where no medical condition or underlying health issues have been identified.</w:t>
      </w:r>
    </w:p>
    <w:p w:rsidR="00C75D0B" w:rsidRDefault="008576FB">
      <w:pPr>
        <w:numPr>
          <w:ilvl w:val="2"/>
          <w:numId w:val="7"/>
        </w:numPr>
        <w:pBdr>
          <w:top w:val="nil"/>
          <w:left w:val="nil"/>
          <w:bottom w:val="nil"/>
          <w:right w:val="nil"/>
          <w:between w:val="nil"/>
        </w:pBdr>
        <w:tabs>
          <w:tab w:val="left" w:pos="1140"/>
        </w:tabs>
        <w:spacing w:before="252"/>
        <w:rPr>
          <w:color w:val="000000"/>
        </w:rPr>
      </w:pPr>
      <w:r>
        <w:rPr>
          <w:color w:val="000000"/>
        </w:rPr>
        <w:t>Acceptable forms of medical evidence include:</w:t>
      </w:r>
    </w:p>
    <w:p w:rsidR="00C75D0B" w:rsidRDefault="00C75D0B">
      <w:pPr>
        <w:pBdr>
          <w:top w:val="nil"/>
          <w:left w:val="nil"/>
          <w:bottom w:val="nil"/>
          <w:right w:val="nil"/>
          <w:between w:val="nil"/>
        </w:pBdr>
        <w:spacing w:before="5"/>
        <w:rPr>
          <w:color w:val="000000"/>
        </w:rPr>
      </w:pPr>
    </w:p>
    <w:p w:rsidR="00C75D0B" w:rsidRDefault="008576FB">
      <w:pPr>
        <w:numPr>
          <w:ilvl w:val="3"/>
          <w:numId w:val="7"/>
        </w:numPr>
        <w:pBdr>
          <w:top w:val="nil"/>
          <w:left w:val="nil"/>
          <w:bottom w:val="nil"/>
          <w:right w:val="nil"/>
          <w:between w:val="nil"/>
        </w:pBdr>
        <w:tabs>
          <w:tab w:val="left" w:pos="1500"/>
        </w:tabs>
        <w:spacing w:line="237" w:lineRule="auto"/>
        <w:ind w:right="1219" w:hanging="360"/>
        <w:rPr>
          <w:color w:val="000000"/>
        </w:rPr>
      </w:pPr>
      <w:r>
        <w:rPr>
          <w:color w:val="000000"/>
        </w:rPr>
        <w:t>Medical card with one appointment entered with the pupil’s name and surgery stamp included, signed by the receptionist</w:t>
      </w:r>
    </w:p>
    <w:p w:rsidR="00C75D0B" w:rsidRDefault="008576FB">
      <w:pPr>
        <w:numPr>
          <w:ilvl w:val="3"/>
          <w:numId w:val="7"/>
        </w:numPr>
        <w:pBdr>
          <w:top w:val="nil"/>
          <w:left w:val="nil"/>
          <w:bottom w:val="nil"/>
          <w:right w:val="nil"/>
          <w:between w:val="nil"/>
        </w:pBdr>
        <w:tabs>
          <w:tab w:val="left" w:pos="1500"/>
        </w:tabs>
        <w:spacing w:before="1" w:line="268" w:lineRule="auto"/>
        <w:ind w:hanging="360"/>
        <w:rPr>
          <w:color w:val="000000"/>
        </w:rPr>
      </w:pPr>
      <w:r>
        <w:rPr>
          <w:color w:val="000000"/>
        </w:rPr>
        <w:t>Letter from a professional such as a hospital consultant</w:t>
      </w:r>
    </w:p>
    <w:p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Evidence of consultation with NHS 111</w:t>
      </w:r>
    </w:p>
    <w:p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Medication prescribed by a GP</w:t>
      </w:r>
    </w:p>
    <w:p w:rsidR="00C75D0B" w:rsidRDefault="008576FB">
      <w:pPr>
        <w:numPr>
          <w:ilvl w:val="3"/>
          <w:numId w:val="7"/>
        </w:numPr>
        <w:pBdr>
          <w:top w:val="nil"/>
          <w:left w:val="nil"/>
          <w:bottom w:val="nil"/>
          <w:right w:val="nil"/>
          <w:between w:val="nil"/>
        </w:pBdr>
        <w:tabs>
          <w:tab w:val="left" w:pos="1500"/>
        </w:tabs>
        <w:spacing w:line="268" w:lineRule="auto"/>
        <w:ind w:hanging="360"/>
        <w:rPr>
          <w:color w:val="000000"/>
        </w:rPr>
      </w:pPr>
      <w:r>
        <w:rPr>
          <w:color w:val="000000"/>
        </w:rPr>
        <w:t>Copy of prescription</w:t>
      </w:r>
    </w:p>
    <w:p w:rsidR="00C75D0B" w:rsidRDefault="008576FB">
      <w:pPr>
        <w:numPr>
          <w:ilvl w:val="3"/>
          <w:numId w:val="7"/>
        </w:numPr>
        <w:pBdr>
          <w:top w:val="nil"/>
          <w:left w:val="nil"/>
          <w:bottom w:val="nil"/>
          <w:right w:val="nil"/>
          <w:between w:val="nil"/>
        </w:pBdr>
        <w:tabs>
          <w:tab w:val="left" w:pos="1500"/>
        </w:tabs>
        <w:spacing w:line="269" w:lineRule="auto"/>
        <w:ind w:hanging="360"/>
        <w:rPr>
          <w:color w:val="000000"/>
        </w:rPr>
      </w:pPr>
      <w:r>
        <w:rPr>
          <w:color w:val="000000"/>
        </w:rPr>
        <w:t>Print screen of medical notes / call log</w:t>
      </w:r>
    </w:p>
    <w:p w:rsidR="00C75D0B" w:rsidRDefault="008576FB">
      <w:pPr>
        <w:numPr>
          <w:ilvl w:val="3"/>
          <w:numId w:val="7"/>
        </w:numPr>
        <w:pBdr>
          <w:top w:val="nil"/>
          <w:left w:val="nil"/>
          <w:bottom w:val="nil"/>
          <w:right w:val="nil"/>
          <w:between w:val="nil"/>
        </w:pBdr>
        <w:tabs>
          <w:tab w:val="left" w:pos="1500"/>
        </w:tabs>
        <w:spacing w:before="2" w:line="237" w:lineRule="auto"/>
        <w:ind w:right="850" w:hanging="360"/>
        <w:rPr>
          <w:color w:val="000000"/>
        </w:rPr>
      </w:pPr>
      <w:r>
        <w:rPr>
          <w:color w:val="000000"/>
        </w:rPr>
        <w:t>Letters detailing hospital appointments Doctor or GP ‘sick notes’ are not required, and we do not expect parents to request these from their GPs.</w:t>
      </w:r>
    </w:p>
    <w:p w:rsidR="00C75D0B" w:rsidRDefault="008576FB">
      <w:pPr>
        <w:numPr>
          <w:ilvl w:val="2"/>
          <w:numId w:val="7"/>
        </w:numPr>
        <w:pBdr>
          <w:top w:val="nil"/>
          <w:left w:val="nil"/>
          <w:bottom w:val="nil"/>
          <w:right w:val="nil"/>
          <w:between w:val="nil"/>
        </w:pBdr>
        <w:tabs>
          <w:tab w:val="left" w:pos="1140"/>
        </w:tabs>
        <w:spacing w:before="252"/>
        <w:ind w:right="819"/>
        <w:rPr>
          <w:color w:val="000000"/>
        </w:rPr>
        <w:sectPr w:rsidR="00C75D0B">
          <w:pgSz w:w="11910" w:h="16840"/>
          <w:pgMar w:top="1620" w:right="620" w:bottom="1000" w:left="1020" w:header="0" w:footer="810" w:gutter="0"/>
          <w:cols w:space="720"/>
        </w:sectPr>
      </w:pPr>
      <w:r>
        <w:rPr>
          <w:color w:val="000000"/>
        </w:rPr>
        <w:t>In some cases, a pupil may be absent for long term due to an illness or injury. We will liaise with families to ensure children return to school quickly and that there are no safeguarding concerns. On occasions where this is not possible, and the section 19 threshold is met, we will make a referral to the Local Authority Medical Panel which provides educational opportunities for pupils who are unable to attend their regular school.</w:t>
      </w:r>
    </w:p>
    <w:p w:rsidR="00C75D0B" w:rsidRDefault="008576FB">
      <w:pPr>
        <w:pStyle w:val="Heading3"/>
        <w:numPr>
          <w:ilvl w:val="1"/>
          <w:numId w:val="7"/>
        </w:numPr>
        <w:tabs>
          <w:tab w:val="left" w:pos="787"/>
        </w:tabs>
        <w:spacing w:before="63"/>
      </w:pPr>
      <w:r>
        <w:lastRenderedPageBreak/>
        <w:t>Traveller Pupils Travelling for Occupational Purposes</w:t>
      </w:r>
    </w:p>
    <w:p w:rsidR="00C75D0B" w:rsidRDefault="00C75D0B">
      <w:pPr>
        <w:pBdr>
          <w:top w:val="nil"/>
          <w:left w:val="nil"/>
          <w:bottom w:val="nil"/>
          <w:right w:val="nil"/>
          <w:between w:val="nil"/>
        </w:pBdr>
        <w:spacing w:before="1"/>
        <w:rPr>
          <w:b/>
          <w:color w:val="000000"/>
        </w:rPr>
      </w:pPr>
    </w:p>
    <w:p w:rsidR="00C75D0B" w:rsidRDefault="008576FB">
      <w:pPr>
        <w:numPr>
          <w:ilvl w:val="2"/>
          <w:numId w:val="7"/>
        </w:numPr>
        <w:pBdr>
          <w:top w:val="nil"/>
          <w:left w:val="nil"/>
          <w:bottom w:val="nil"/>
          <w:right w:val="nil"/>
          <w:between w:val="nil"/>
        </w:pBdr>
        <w:tabs>
          <w:tab w:val="left" w:pos="1140"/>
        </w:tabs>
        <w:ind w:right="1287"/>
        <w:rPr>
          <w:color w:val="000000"/>
        </w:rPr>
      </w:pPr>
      <w:r>
        <w:rPr>
          <w:color w:val="000000"/>
        </w:rP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rsidR="00C75D0B" w:rsidRDefault="008576FB">
      <w:pPr>
        <w:pBdr>
          <w:top w:val="nil"/>
          <w:left w:val="nil"/>
          <w:bottom w:val="nil"/>
          <w:right w:val="nil"/>
          <w:between w:val="nil"/>
        </w:pBdr>
        <w:spacing w:before="251"/>
        <w:ind w:left="1140" w:right="915"/>
        <w:rPr>
          <w:color w:val="000000"/>
        </w:rPr>
      </w:pPr>
      <w:r>
        <w:rPr>
          <w:color w:val="000000"/>
        </w:rPr>
        <w:t>The aim for the attendance of Traveller students, in common with all other students, is to attend school as regularly and as frequently as possible.</w:t>
      </w:r>
    </w:p>
    <w:p w:rsidR="00C75D0B" w:rsidRDefault="008576FB">
      <w:pPr>
        <w:pBdr>
          <w:top w:val="nil"/>
          <w:left w:val="nil"/>
          <w:bottom w:val="nil"/>
          <w:right w:val="nil"/>
          <w:between w:val="nil"/>
        </w:pBdr>
        <w:spacing w:before="240"/>
        <w:ind w:left="1140" w:right="798"/>
        <w:rPr>
          <w:color w:val="000000"/>
        </w:rPr>
      </w:pPr>
      <w:r>
        <w:rPr>
          <w:color w:val="000000"/>
        </w:rPr>
        <w:t>To protect Traveller parents from unreasonable prosecution for non-attendance, the Education Act (1944), Section 86, states that a Traveller parent/carer is safe from prosecution if their child accrues 200 attendances (i.e., 200 half days) in a year. It is important to note that this is only relevant when the family are engaged in a trade or business that requires them to travel and when the child is regularly attending school when that trade/business permits following a request from parents (and the minimum 200 session criteria is met).</w:t>
      </w:r>
    </w:p>
    <w:p w:rsidR="00C75D0B" w:rsidRDefault="008576FB">
      <w:pPr>
        <w:pBdr>
          <w:top w:val="nil"/>
          <w:left w:val="nil"/>
          <w:bottom w:val="nil"/>
          <w:right w:val="nil"/>
          <w:between w:val="nil"/>
        </w:pBdr>
        <w:spacing w:before="241"/>
        <w:ind w:left="1140" w:right="915"/>
        <w:rPr>
          <w:color w:val="000000"/>
        </w:rPr>
      </w:pPr>
      <w:r>
        <w:rPr>
          <w:color w:val="000000"/>
        </w:rPr>
        <w:t>It does not mean that part-time education for Traveller pupils is legally acceptable, nor does it relieve parents/carers of their duties to ensure that their child is receiving a suitable education when not at school.</w:t>
      </w:r>
    </w:p>
    <w:p w:rsidR="00C75D0B" w:rsidRDefault="008576FB">
      <w:pPr>
        <w:pBdr>
          <w:top w:val="nil"/>
          <w:left w:val="nil"/>
          <w:bottom w:val="nil"/>
          <w:right w:val="nil"/>
          <w:between w:val="nil"/>
        </w:pBdr>
        <w:spacing w:before="240"/>
        <w:ind w:left="1133"/>
        <w:rPr>
          <w:color w:val="000000"/>
        </w:rPr>
      </w:pPr>
      <w:r>
        <w:rPr>
          <w:color w:val="000000"/>
        </w:rPr>
        <w:t>It is parent’s responsibility to:</w:t>
      </w:r>
    </w:p>
    <w:p w:rsidR="00C75D0B" w:rsidRDefault="008576FB">
      <w:pPr>
        <w:numPr>
          <w:ilvl w:val="3"/>
          <w:numId w:val="7"/>
        </w:numPr>
        <w:pBdr>
          <w:top w:val="nil"/>
          <w:left w:val="nil"/>
          <w:bottom w:val="nil"/>
          <w:right w:val="nil"/>
          <w:between w:val="nil"/>
        </w:pBdr>
        <w:tabs>
          <w:tab w:val="left" w:pos="1133"/>
        </w:tabs>
        <w:spacing w:before="243" w:line="237" w:lineRule="auto"/>
        <w:ind w:left="1133" w:right="1060" w:hanging="356"/>
        <w:rPr>
          <w:color w:val="000000"/>
        </w:rPr>
      </w:pPr>
      <w:r>
        <w:rPr>
          <w:color w:val="000000"/>
        </w:rPr>
        <w:t>Ensure that your child’s ethnicity has been registered with the school. You can ask the school to correct this or update it.</w:t>
      </w:r>
    </w:p>
    <w:p w:rsidR="00C75D0B" w:rsidRDefault="008576FB">
      <w:pPr>
        <w:numPr>
          <w:ilvl w:val="3"/>
          <w:numId w:val="7"/>
        </w:numPr>
        <w:pBdr>
          <w:top w:val="nil"/>
          <w:left w:val="nil"/>
          <w:bottom w:val="nil"/>
          <w:right w:val="nil"/>
          <w:between w:val="nil"/>
        </w:pBdr>
        <w:tabs>
          <w:tab w:val="left" w:pos="1133"/>
        </w:tabs>
        <w:spacing w:before="3"/>
        <w:ind w:left="1133" w:hanging="355"/>
        <w:rPr>
          <w:color w:val="000000"/>
        </w:rPr>
      </w:pPr>
      <w:r>
        <w:rPr>
          <w:color w:val="000000"/>
        </w:rPr>
        <w:t>Ensure you tell your child’s school ahead of time. 2 weeks’ notice is useful.</w:t>
      </w:r>
    </w:p>
    <w:p w:rsidR="00C75D0B" w:rsidRDefault="008576FB">
      <w:pPr>
        <w:numPr>
          <w:ilvl w:val="3"/>
          <w:numId w:val="7"/>
        </w:numPr>
        <w:pBdr>
          <w:top w:val="nil"/>
          <w:left w:val="nil"/>
          <w:bottom w:val="nil"/>
          <w:right w:val="nil"/>
          <w:between w:val="nil"/>
        </w:pBdr>
        <w:tabs>
          <w:tab w:val="left" w:pos="1140"/>
        </w:tabs>
        <w:spacing w:before="14"/>
        <w:ind w:left="1140" w:hanging="360"/>
        <w:rPr>
          <w:color w:val="000000"/>
        </w:rPr>
      </w:pPr>
      <w:r>
        <w:rPr>
          <w:color w:val="000000"/>
        </w:rPr>
        <w:t>Your children should attend as much school as possible.</w:t>
      </w:r>
    </w:p>
    <w:p w:rsidR="00C75D0B" w:rsidRDefault="008576FB">
      <w:pPr>
        <w:numPr>
          <w:ilvl w:val="3"/>
          <w:numId w:val="7"/>
        </w:numPr>
        <w:pBdr>
          <w:top w:val="nil"/>
          <w:left w:val="nil"/>
          <w:bottom w:val="nil"/>
          <w:right w:val="nil"/>
          <w:between w:val="nil"/>
        </w:pBdr>
        <w:tabs>
          <w:tab w:val="left" w:pos="1140"/>
        </w:tabs>
        <w:spacing w:before="17" w:line="252" w:lineRule="auto"/>
        <w:ind w:left="1140" w:right="1271" w:hanging="360"/>
        <w:rPr>
          <w:color w:val="000000"/>
        </w:rPr>
      </w:pPr>
      <w:r>
        <w:rPr>
          <w:color w:val="000000"/>
        </w:rPr>
        <w:t>It is the parent’s responsibility to ensure their child is accessing at least 100 days (200 sessions) of school in any 12-month period.</w:t>
      </w:r>
    </w:p>
    <w:p w:rsidR="00C75D0B" w:rsidRDefault="008576FB">
      <w:pPr>
        <w:numPr>
          <w:ilvl w:val="3"/>
          <w:numId w:val="7"/>
        </w:numPr>
        <w:pBdr>
          <w:top w:val="nil"/>
          <w:left w:val="nil"/>
          <w:bottom w:val="nil"/>
          <w:right w:val="nil"/>
          <w:between w:val="nil"/>
        </w:pBdr>
        <w:tabs>
          <w:tab w:val="left" w:pos="1140"/>
        </w:tabs>
        <w:spacing w:before="5" w:line="252" w:lineRule="auto"/>
        <w:ind w:left="1140" w:right="1261" w:hanging="360"/>
        <w:rPr>
          <w:color w:val="000000"/>
        </w:rPr>
      </w:pPr>
      <w:r>
        <w:rPr>
          <w:color w:val="000000"/>
        </w:rPr>
        <w:t>To have regular contact with their child’s school whilst travelling. Once a week is suggested.</w:t>
      </w:r>
    </w:p>
    <w:p w:rsidR="00C75D0B" w:rsidRDefault="008576FB">
      <w:pPr>
        <w:numPr>
          <w:ilvl w:val="3"/>
          <w:numId w:val="7"/>
        </w:numPr>
        <w:pBdr>
          <w:top w:val="nil"/>
          <w:left w:val="nil"/>
          <w:bottom w:val="nil"/>
          <w:right w:val="nil"/>
          <w:between w:val="nil"/>
        </w:pBdr>
        <w:tabs>
          <w:tab w:val="left" w:pos="1140"/>
        </w:tabs>
        <w:spacing w:before="6"/>
        <w:ind w:left="1140" w:hanging="360"/>
        <w:rPr>
          <w:color w:val="000000"/>
        </w:rPr>
      </w:pPr>
      <w:r>
        <w:rPr>
          <w:color w:val="000000"/>
        </w:rPr>
        <w:t>To support their child to complete the work set by schools whilst travelling.</w:t>
      </w:r>
    </w:p>
    <w:p w:rsidR="00C75D0B" w:rsidRDefault="008576FB">
      <w:pPr>
        <w:numPr>
          <w:ilvl w:val="3"/>
          <w:numId w:val="7"/>
        </w:numPr>
        <w:pBdr>
          <w:top w:val="nil"/>
          <w:left w:val="nil"/>
          <w:bottom w:val="nil"/>
          <w:right w:val="nil"/>
          <w:between w:val="nil"/>
        </w:pBdr>
        <w:tabs>
          <w:tab w:val="left" w:pos="1140"/>
        </w:tabs>
        <w:spacing w:before="16" w:line="249" w:lineRule="auto"/>
        <w:ind w:left="1140" w:right="1235" w:hanging="360"/>
        <w:rPr>
          <w:color w:val="000000"/>
        </w:rPr>
      </w:pPr>
      <w:r>
        <w:rPr>
          <w:color w:val="000000"/>
        </w:rPr>
        <w:t>If staying in a new area for a week or more, the parent/guardian can register their child for a temporary place at any school – called ‘dual registration’.</w:t>
      </w:r>
    </w:p>
    <w:p w:rsidR="00C75D0B" w:rsidRDefault="008576FB">
      <w:pPr>
        <w:pBdr>
          <w:top w:val="nil"/>
          <w:left w:val="nil"/>
          <w:bottom w:val="nil"/>
          <w:right w:val="nil"/>
          <w:between w:val="nil"/>
        </w:pBdr>
        <w:spacing w:before="168"/>
        <w:ind w:left="420"/>
        <w:rPr>
          <w:color w:val="000000"/>
        </w:rPr>
      </w:pPr>
      <w:r>
        <w:rPr>
          <w:color w:val="000000"/>
        </w:rPr>
        <w:t>It is the school’s responsibility to:</w:t>
      </w:r>
    </w:p>
    <w:p w:rsidR="00C75D0B" w:rsidRDefault="008576FB">
      <w:pPr>
        <w:numPr>
          <w:ilvl w:val="3"/>
          <w:numId w:val="7"/>
        </w:numPr>
        <w:pBdr>
          <w:top w:val="nil"/>
          <w:left w:val="nil"/>
          <w:bottom w:val="nil"/>
          <w:right w:val="nil"/>
          <w:between w:val="nil"/>
        </w:pBdr>
        <w:tabs>
          <w:tab w:val="left" w:pos="1140"/>
        </w:tabs>
        <w:spacing w:before="243"/>
        <w:ind w:left="1140" w:hanging="360"/>
        <w:rPr>
          <w:color w:val="000000"/>
        </w:rPr>
      </w:pPr>
      <w:r>
        <w:rPr>
          <w:color w:val="000000"/>
        </w:rPr>
        <w:t>Allow Traveller pupils to travel with their parents for work purposes.</w:t>
      </w:r>
    </w:p>
    <w:p w:rsidR="00C75D0B" w:rsidRDefault="008576FB">
      <w:pPr>
        <w:numPr>
          <w:ilvl w:val="3"/>
          <w:numId w:val="7"/>
        </w:numPr>
        <w:pBdr>
          <w:top w:val="nil"/>
          <w:left w:val="nil"/>
          <w:bottom w:val="nil"/>
          <w:right w:val="nil"/>
          <w:between w:val="nil"/>
        </w:pBdr>
        <w:tabs>
          <w:tab w:val="left" w:pos="1140"/>
        </w:tabs>
        <w:spacing w:before="14"/>
        <w:ind w:left="1140" w:hanging="360"/>
        <w:rPr>
          <w:color w:val="000000"/>
        </w:rPr>
      </w:pPr>
      <w:r>
        <w:rPr>
          <w:color w:val="000000"/>
        </w:rPr>
        <w:t>Create work packs for their pupils to complete when away.</w:t>
      </w:r>
    </w:p>
    <w:p w:rsidR="00C75D0B" w:rsidRDefault="008576FB">
      <w:pPr>
        <w:numPr>
          <w:ilvl w:val="3"/>
          <w:numId w:val="7"/>
        </w:numPr>
        <w:pBdr>
          <w:top w:val="nil"/>
          <w:left w:val="nil"/>
          <w:bottom w:val="nil"/>
          <w:right w:val="nil"/>
          <w:between w:val="nil"/>
        </w:pBdr>
        <w:tabs>
          <w:tab w:val="left" w:pos="1140"/>
        </w:tabs>
        <w:spacing w:before="16" w:line="252" w:lineRule="auto"/>
        <w:ind w:left="1140" w:right="1016" w:hanging="360"/>
        <w:rPr>
          <w:color w:val="000000"/>
        </w:rPr>
      </w:pPr>
      <w:r>
        <w:rPr>
          <w:color w:val="000000"/>
        </w:rPr>
        <w:t>Arrange times for at least a weekly ‘check in’ with the family. This can be through a call or email.</w:t>
      </w:r>
    </w:p>
    <w:p w:rsidR="00C75D0B" w:rsidRDefault="008576FB">
      <w:pPr>
        <w:numPr>
          <w:ilvl w:val="3"/>
          <w:numId w:val="7"/>
        </w:numPr>
        <w:pBdr>
          <w:top w:val="nil"/>
          <w:left w:val="nil"/>
          <w:bottom w:val="nil"/>
          <w:right w:val="nil"/>
          <w:between w:val="nil"/>
        </w:pBdr>
        <w:tabs>
          <w:tab w:val="left" w:pos="1140"/>
        </w:tabs>
        <w:spacing w:before="6"/>
        <w:ind w:left="1140" w:hanging="360"/>
        <w:rPr>
          <w:color w:val="000000"/>
        </w:rPr>
      </w:pPr>
      <w:r>
        <w:rPr>
          <w:color w:val="000000"/>
        </w:rPr>
        <w:t>Contact the Local Authority if they have concerns.</w:t>
      </w:r>
    </w:p>
    <w:p w:rsidR="00C75D0B" w:rsidRDefault="008576FB">
      <w:pPr>
        <w:numPr>
          <w:ilvl w:val="3"/>
          <w:numId w:val="7"/>
        </w:numPr>
        <w:pBdr>
          <w:top w:val="nil"/>
          <w:left w:val="nil"/>
          <w:bottom w:val="nil"/>
          <w:right w:val="nil"/>
          <w:between w:val="nil"/>
        </w:pBdr>
        <w:tabs>
          <w:tab w:val="left" w:pos="1140"/>
        </w:tabs>
        <w:spacing w:before="16"/>
        <w:ind w:left="1140" w:hanging="360"/>
        <w:rPr>
          <w:color w:val="000000"/>
        </w:rPr>
      </w:pPr>
      <w:r>
        <w:rPr>
          <w:color w:val="000000"/>
        </w:rPr>
        <w:t>Mark pupil’s work and provide valuable feedback.</w:t>
      </w:r>
    </w:p>
    <w:p w:rsidR="00C75D0B" w:rsidRDefault="008576FB">
      <w:pPr>
        <w:numPr>
          <w:ilvl w:val="3"/>
          <w:numId w:val="7"/>
        </w:numPr>
        <w:pBdr>
          <w:top w:val="nil"/>
          <w:left w:val="nil"/>
          <w:bottom w:val="nil"/>
          <w:right w:val="nil"/>
          <w:between w:val="nil"/>
        </w:pBdr>
        <w:tabs>
          <w:tab w:val="left" w:pos="1140"/>
        </w:tabs>
        <w:spacing w:before="14" w:line="252" w:lineRule="auto"/>
        <w:ind w:left="1140" w:right="1342" w:hanging="360"/>
        <w:rPr>
          <w:color w:val="000000"/>
        </w:rPr>
      </w:pPr>
      <w:r>
        <w:rPr>
          <w:color w:val="000000"/>
        </w:rPr>
        <w:t>Ensure missed opportunities such as parents evening, vaccinations and careers advice are supported on the pupil’s return.</w:t>
      </w:r>
    </w:p>
    <w:p w:rsidR="00C75D0B" w:rsidRDefault="00C75D0B">
      <w:pPr>
        <w:pBdr>
          <w:top w:val="nil"/>
          <w:left w:val="nil"/>
          <w:bottom w:val="nil"/>
          <w:right w:val="nil"/>
          <w:between w:val="nil"/>
        </w:pBdr>
        <w:spacing w:before="125"/>
        <w:rPr>
          <w:color w:val="000000"/>
        </w:rPr>
      </w:pPr>
    </w:p>
    <w:p w:rsidR="00C75D0B" w:rsidRDefault="008576FB">
      <w:pPr>
        <w:pStyle w:val="Heading3"/>
        <w:numPr>
          <w:ilvl w:val="2"/>
          <w:numId w:val="7"/>
        </w:numPr>
        <w:tabs>
          <w:tab w:val="left" w:pos="971"/>
        </w:tabs>
        <w:ind w:left="971" w:hanging="551"/>
      </w:pPr>
      <w:r>
        <w:t>Pupils with medical conditions or special educational needs and disabilities</w:t>
      </w:r>
    </w:p>
    <w:p w:rsidR="00C75D0B" w:rsidRDefault="00C75D0B">
      <w:pPr>
        <w:pBdr>
          <w:top w:val="nil"/>
          <w:left w:val="nil"/>
          <w:bottom w:val="nil"/>
          <w:right w:val="nil"/>
          <w:between w:val="nil"/>
        </w:pBdr>
        <w:rPr>
          <w:b/>
          <w:color w:val="000000"/>
        </w:rPr>
      </w:pPr>
    </w:p>
    <w:p w:rsidR="00C75D0B" w:rsidRDefault="008576FB">
      <w:pPr>
        <w:pBdr>
          <w:top w:val="nil"/>
          <w:left w:val="nil"/>
          <w:bottom w:val="nil"/>
          <w:right w:val="nil"/>
          <w:between w:val="nil"/>
        </w:pBdr>
        <w:spacing w:before="1"/>
        <w:ind w:left="420" w:right="915"/>
        <w:rPr>
          <w:color w:val="000000"/>
        </w:rPr>
        <w:sectPr w:rsidR="00C75D0B">
          <w:pgSz w:w="11910" w:h="16840"/>
          <w:pgMar w:top="1620" w:right="620" w:bottom="1000" w:left="1020" w:header="0" w:footer="810" w:gutter="0"/>
          <w:cols w:space="720"/>
        </w:sectPr>
      </w:pPr>
      <w:r>
        <w:rPr>
          <w:color w:val="000000"/>
        </w:rPr>
        <w:t>Some pupils face greater barriers to attendance than their peers. These can include pupils who suffer from long term medical conditions or who have special educational needs and</w:t>
      </w:r>
    </w:p>
    <w:p w:rsidR="00C75D0B" w:rsidRDefault="008576FB">
      <w:pPr>
        <w:pBdr>
          <w:top w:val="nil"/>
          <w:left w:val="nil"/>
          <w:bottom w:val="nil"/>
          <w:right w:val="nil"/>
          <w:between w:val="nil"/>
        </w:pBdr>
        <w:spacing w:before="63"/>
        <w:ind w:left="420" w:right="915"/>
        <w:rPr>
          <w:color w:val="000000"/>
        </w:rPr>
      </w:pPr>
      <w:r>
        <w:rPr>
          <w:color w:val="000000"/>
        </w:rPr>
        <w:lastRenderedPageBreak/>
        <w:t>disabilities. Their right to an education is the same as any other pupil and therefore the attendance ambition for these pupils should be the same as they are for any other pupil.</w:t>
      </w:r>
    </w:p>
    <w:p w:rsidR="00C75D0B" w:rsidRDefault="008576FB">
      <w:pPr>
        <w:pBdr>
          <w:top w:val="nil"/>
          <w:left w:val="nil"/>
          <w:bottom w:val="nil"/>
          <w:right w:val="nil"/>
          <w:between w:val="nil"/>
        </w:pBdr>
        <w:spacing w:before="241"/>
        <w:ind w:left="420"/>
        <w:rPr>
          <w:color w:val="000000"/>
        </w:rPr>
      </w:pPr>
      <w:r>
        <w:rPr>
          <w:color w:val="000000"/>
        </w:rPr>
        <w:t>School will:</w:t>
      </w:r>
    </w:p>
    <w:p w:rsidR="00C75D0B" w:rsidRDefault="00C75D0B">
      <w:pPr>
        <w:pBdr>
          <w:top w:val="nil"/>
          <w:left w:val="nil"/>
          <w:bottom w:val="nil"/>
          <w:right w:val="nil"/>
          <w:between w:val="nil"/>
        </w:pBdr>
        <w:rPr>
          <w:color w:val="000000"/>
        </w:rPr>
      </w:pPr>
    </w:p>
    <w:p w:rsidR="00C75D0B" w:rsidRDefault="008576FB">
      <w:pPr>
        <w:numPr>
          <w:ilvl w:val="3"/>
          <w:numId w:val="7"/>
        </w:numPr>
        <w:pBdr>
          <w:top w:val="nil"/>
          <w:left w:val="nil"/>
          <w:bottom w:val="nil"/>
          <w:right w:val="nil"/>
          <w:between w:val="nil"/>
        </w:pBdr>
        <w:tabs>
          <w:tab w:val="left" w:pos="1140"/>
        </w:tabs>
        <w:ind w:left="1140" w:right="988" w:hanging="360"/>
        <w:rPr>
          <w:color w:val="000000"/>
        </w:rPr>
      </w:pPr>
      <w:r>
        <w:rPr>
          <w:color w:val="000000"/>
        </w:rPr>
        <w:t>Work with parents to improve attendance, be mindful of the barriers pupils face, make reasonable adjustments, and put additional support in place where necessary to help them access their full-time education. It is also expected that parents will engage with the support offered both internally and with external partners to ensure our children have all the support they need to thrive.</w:t>
      </w:r>
    </w:p>
    <w:p w:rsidR="00C75D0B" w:rsidRDefault="008576FB">
      <w:pPr>
        <w:numPr>
          <w:ilvl w:val="3"/>
          <w:numId w:val="7"/>
        </w:numPr>
        <w:pBdr>
          <w:top w:val="nil"/>
          <w:left w:val="nil"/>
          <w:bottom w:val="nil"/>
          <w:right w:val="nil"/>
          <w:between w:val="nil"/>
        </w:pBdr>
        <w:tabs>
          <w:tab w:val="left" w:pos="1140"/>
        </w:tabs>
        <w:spacing w:line="237" w:lineRule="auto"/>
        <w:ind w:left="1140" w:right="1502" w:hanging="360"/>
        <w:rPr>
          <w:color w:val="000000"/>
        </w:rPr>
      </w:pPr>
      <w:r>
        <w:rPr>
          <w:color w:val="000000"/>
        </w:rPr>
        <w:t>Encourage positive conversations so that a good support plan can put in place including making reasonable adjustments.</w:t>
      </w:r>
    </w:p>
    <w:p w:rsidR="00C75D0B" w:rsidRDefault="008576FB">
      <w:pPr>
        <w:numPr>
          <w:ilvl w:val="3"/>
          <w:numId w:val="7"/>
        </w:numPr>
        <w:pBdr>
          <w:top w:val="nil"/>
          <w:left w:val="nil"/>
          <w:bottom w:val="nil"/>
          <w:right w:val="nil"/>
          <w:between w:val="nil"/>
        </w:pBdr>
        <w:tabs>
          <w:tab w:val="left" w:pos="1140"/>
        </w:tabs>
        <w:spacing w:before="3" w:line="237" w:lineRule="auto"/>
        <w:ind w:left="1140" w:right="1322" w:hanging="360"/>
        <w:rPr>
          <w:b/>
          <w:color w:val="000000"/>
        </w:rPr>
      </w:pPr>
      <w:r>
        <w:rPr>
          <w:color w:val="000000"/>
        </w:rPr>
        <w:t xml:space="preserve">Consider possible explanations for absence including Emotionally Based School Avoidance (EBSA). </w:t>
      </w:r>
      <w:r>
        <w:rPr>
          <w:b/>
          <w:color w:val="000000"/>
        </w:rPr>
        <w:t>See page 24 for further information.</w:t>
      </w:r>
    </w:p>
    <w:p w:rsidR="00C75D0B" w:rsidRDefault="008576FB">
      <w:pPr>
        <w:numPr>
          <w:ilvl w:val="3"/>
          <w:numId w:val="7"/>
        </w:numPr>
        <w:pBdr>
          <w:top w:val="nil"/>
          <w:left w:val="nil"/>
          <w:bottom w:val="nil"/>
          <w:right w:val="nil"/>
          <w:between w:val="nil"/>
        </w:pBdr>
        <w:tabs>
          <w:tab w:val="left" w:pos="1133"/>
        </w:tabs>
        <w:spacing w:before="2"/>
        <w:ind w:left="1133" w:right="1064" w:hanging="356"/>
        <w:rPr>
          <w:color w:val="000000"/>
        </w:rPr>
      </w:pPr>
      <w:r>
        <w:rPr>
          <w:color w:val="000000"/>
        </w:rPr>
        <w:t>Work with parents to consider whether additional support from external partners (including the local authority or health services) would be appropriate, making referrals in a timely manner and working together with those services to deliver any subsequent support.</w:t>
      </w:r>
    </w:p>
    <w:p w:rsidR="00C75D0B" w:rsidRDefault="008576FB">
      <w:pPr>
        <w:numPr>
          <w:ilvl w:val="3"/>
          <w:numId w:val="7"/>
        </w:numPr>
        <w:pBdr>
          <w:top w:val="nil"/>
          <w:left w:val="nil"/>
          <w:bottom w:val="nil"/>
          <w:right w:val="nil"/>
          <w:between w:val="nil"/>
        </w:pBdr>
        <w:tabs>
          <w:tab w:val="left" w:pos="1131"/>
          <w:tab w:val="left" w:pos="1133"/>
        </w:tabs>
        <w:spacing w:line="252" w:lineRule="auto"/>
        <w:ind w:left="1133" w:right="1055" w:hanging="356"/>
        <w:jc w:val="both"/>
        <w:rPr>
          <w:color w:val="000000"/>
        </w:rPr>
      </w:pPr>
      <w:r>
        <w:rPr>
          <w:color w:val="000000"/>
        </w:rPr>
        <w:t>Ensure relevant referrals are made for pupils who are too ill to attend school, which may include medical panel (under section 19) and or medical agency support such as CAMHS.</w:t>
      </w:r>
    </w:p>
    <w:p w:rsidR="00C75D0B" w:rsidRDefault="008576FB">
      <w:pPr>
        <w:numPr>
          <w:ilvl w:val="3"/>
          <w:numId w:val="7"/>
        </w:numPr>
        <w:pBdr>
          <w:top w:val="nil"/>
          <w:left w:val="nil"/>
          <w:bottom w:val="nil"/>
          <w:right w:val="nil"/>
          <w:between w:val="nil"/>
        </w:pBdr>
        <w:tabs>
          <w:tab w:val="left" w:pos="1133"/>
        </w:tabs>
        <w:ind w:left="1133" w:right="887" w:hanging="356"/>
        <w:rPr>
          <w:color w:val="000000"/>
        </w:rPr>
      </w:pPr>
      <w:r>
        <w:rPr>
          <w:color w:val="000000"/>
        </w:rPr>
        <w:t>Establish strategies for removing the in-school barriers this may include considering support or reasonable adjustments for uniform, transport, routines, access to support in school and lunchtime arrangements.</w:t>
      </w:r>
    </w:p>
    <w:p w:rsidR="00C75D0B" w:rsidRDefault="008576FB">
      <w:pPr>
        <w:numPr>
          <w:ilvl w:val="3"/>
          <w:numId w:val="7"/>
        </w:numPr>
        <w:pBdr>
          <w:top w:val="nil"/>
          <w:left w:val="nil"/>
          <w:bottom w:val="nil"/>
          <w:right w:val="nil"/>
          <w:between w:val="nil"/>
        </w:pBdr>
        <w:tabs>
          <w:tab w:val="left" w:pos="1140"/>
        </w:tabs>
        <w:spacing w:line="237" w:lineRule="auto"/>
        <w:ind w:left="1140" w:right="1124" w:hanging="360"/>
        <w:rPr>
          <w:color w:val="000000"/>
        </w:rPr>
      </w:pPr>
      <w:r>
        <w:rPr>
          <w:color w:val="000000"/>
        </w:rPr>
        <w:t>Ensure joined up pastoral care is in place and consider whether a time-limited, closely monitored and reviewed, phased return to school would be appropriate, for example for those affected by anxiety about school attendance.</w:t>
      </w:r>
    </w:p>
    <w:p w:rsidR="00C75D0B" w:rsidRDefault="00C75D0B">
      <w:pPr>
        <w:pBdr>
          <w:top w:val="nil"/>
          <w:left w:val="nil"/>
          <w:bottom w:val="nil"/>
          <w:right w:val="nil"/>
          <w:between w:val="nil"/>
        </w:pBdr>
        <w:rPr>
          <w:color w:val="000000"/>
        </w:rPr>
      </w:pPr>
    </w:p>
    <w:p w:rsidR="00C75D0B" w:rsidRDefault="008576FB">
      <w:pPr>
        <w:pStyle w:val="Heading3"/>
        <w:numPr>
          <w:ilvl w:val="0"/>
          <w:numId w:val="1"/>
        </w:numPr>
        <w:tabs>
          <w:tab w:val="left" w:pos="603"/>
        </w:tabs>
        <w:ind w:left="603" w:hanging="182"/>
      </w:pPr>
      <w:r>
        <w:t>Requesting Leave in Term Time</w:t>
      </w:r>
    </w:p>
    <w:p w:rsidR="00C75D0B" w:rsidRDefault="00C75D0B">
      <w:pPr>
        <w:pBdr>
          <w:top w:val="nil"/>
          <w:left w:val="nil"/>
          <w:bottom w:val="nil"/>
          <w:right w:val="nil"/>
          <w:between w:val="nil"/>
        </w:pBdr>
        <w:spacing w:before="1"/>
        <w:rPr>
          <w:b/>
          <w:color w:val="000000"/>
        </w:rPr>
      </w:pPr>
    </w:p>
    <w:p w:rsidR="00C75D0B" w:rsidRDefault="008576FB">
      <w:pPr>
        <w:numPr>
          <w:ilvl w:val="1"/>
          <w:numId w:val="1"/>
        </w:numPr>
        <w:pBdr>
          <w:top w:val="nil"/>
          <w:left w:val="nil"/>
          <w:bottom w:val="nil"/>
          <w:right w:val="nil"/>
          <w:between w:val="nil"/>
        </w:pBdr>
        <w:tabs>
          <w:tab w:val="left" w:pos="1140"/>
        </w:tabs>
        <w:ind w:right="978"/>
        <w:rPr>
          <w:color w:val="000000"/>
        </w:rPr>
      </w:pPr>
      <w:r>
        <w:rPr>
          <w:color w:val="000000"/>
        </w:rPr>
        <w:t>Absence for purposes of leave during term time can only be authorised by the Headteacher,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p>
    <w:p w:rsidR="00C75D0B" w:rsidRDefault="008576FB">
      <w:pPr>
        <w:numPr>
          <w:ilvl w:val="1"/>
          <w:numId w:val="1"/>
        </w:numPr>
        <w:pBdr>
          <w:top w:val="nil"/>
          <w:left w:val="nil"/>
          <w:bottom w:val="nil"/>
          <w:right w:val="nil"/>
          <w:between w:val="nil"/>
        </w:pBdr>
        <w:tabs>
          <w:tab w:val="left" w:pos="1140"/>
        </w:tabs>
        <w:spacing w:before="252"/>
        <w:ind w:right="846"/>
        <w:jc w:val="both"/>
        <w:rPr>
          <w:color w:val="000000"/>
        </w:rPr>
      </w:pPr>
      <w:r>
        <w:rPr>
          <w:color w:val="000000"/>
        </w:rPr>
        <w:t>The fundamental principles for defining ‘exceptional circumstances’ are that they are: ‘rare; significant; unavoidable and short’. Holidays during term time will not usually be considered as exceptional circumstances. The following guiding principles apply:</w:t>
      </w:r>
    </w:p>
    <w:p w:rsidR="00C75D0B" w:rsidRDefault="00C75D0B">
      <w:pPr>
        <w:pBdr>
          <w:top w:val="nil"/>
          <w:left w:val="nil"/>
          <w:bottom w:val="nil"/>
          <w:right w:val="nil"/>
          <w:between w:val="nil"/>
        </w:pBdr>
        <w:rPr>
          <w:color w:val="000000"/>
        </w:rPr>
      </w:pPr>
    </w:p>
    <w:p w:rsidR="00C75D0B" w:rsidRDefault="008576FB">
      <w:pPr>
        <w:numPr>
          <w:ilvl w:val="2"/>
          <w:numId w:val="1"/>
        </w:numPr>
        <w:pBdr>
          <w:top w:val="nil"/>
          <w:left w:val="nil"/>
          <w:bottom w:val="nil"/>
          <w:right w:val="nil"/>
          <w:between w:val="nil"/>
        </w:pBdr>
        <w:tabs>
          <w:tab w:val="left" w:pos="1140"/>
        </w:tabs>
        <w:ind w:right="1310" w:hanging="360"/>
        <w:jc w:val="both"/>
        <w:rPr>
          <w:color w:val="000000"/>
        </w:rPr>
      </w:pPr>
      <w:r>
        <w:rPr>
          <w:color w:val="000000"/>
        </w:rPr>
        <w:t>Term-times are for education. This is the priority. Children and families have 175 days off a year including weekends and school holidays. We will rightly prioritise attendance.</w:t>
      </w:r>
    </w:p>
    <w:p w:rsidR="00C75D0B" w:rsidRDefault="008576FB">
      <w:pPr>
        <w:numPr>
          <w:ilvl w:val="2"/>
          <w:numId w:val="1"/>
        </w:numPr>
        <w:pBdr>
          <w:top w:val="nil"/>
          <w:left w:val="nil"/>
          <w:bottom w:val="nil"/>
          <w:right w:val="nil"/>
          <w:between w:val="nil"/>
        </w:pBdr>
        <w:tabs>
          <w:tab w:val="left" w:pos="1140"/>
        </w:tabs>
        <w:spacing w:before="2" w:line="237" w:lineRule="auto"/>
        <w:ind w:right="916" w:hanging="360"/>
        <w:rPr>
          <w:color w:val="000000"/>
        </w:rPr>
      </w:pPr>
      <w:r>
        <w:rPr>
          <w:color w:val="000000"/>
        </w:rPr>
        <w:t>The decision to authorise a pupil’s absence is wholly at the Headteacher’s discretion based on their assessment and merits of each individual request.</w:t>
      </w:r>
    </w:p>
    <w:p w:rsidR="00C75D0B" w:rsidRDefault="008576FB">
      <w:pPr>
        <w:numPr>
          <w:ilvl w:val="2"/>
          <w:numId w:val="1"/>
        </w:numPr>
        <w:pBdr>
          <w:top w:val="nil"/>
          <w:left w:val="nil"/>
          <w:bottom w:val="nil"/>
          <w:right w:val="nil"/>
          <w:between w:val="nil"/>
        </w:pBdr>
        <w:tabs>
          <w:tab w:val="left" w:pos="1140"/>
        </w:tabs>
        <w:spacing w:before="4" w:line="237" w:lineRule="auto"/>
        <w:ind w:right="952" w:hanging="360"/>
        <w:rPr>
          <w:color w:val="000000"/>
        </w:rPr>
      </w:pPr>
      <w:r>
        <w:rPr>
          <w:color w:val="000000"/>
        </w:rPr>
        <w:t>If an event can be reasonably scheduled outside of term-time, then it would be normal to authorise absence for such an event – holidays are therefore not considered ‘exceptional circumstances’. It is acceptable for the Headteacher to take a pupil’s record of attendance into account when making absence-related decisions.</w:t>
      </w:r>
    </w:p>
    <w:p w:rsidR="00C75D0B" w:rsidRDefault="008576FB">
      <w:pPr>
        <w:numPr>
          <w:ilvl w:val="2"/>
          <w:numId w:val="1"/>
        </w:numPr>
        <w:pBdr>
          <w:top w:val="nil"/>
          <w:left w:val="nil"/>
          <w:bottom w:val="nil"/>
          <w:right w:val="nil"/>
          <w:between w:val="nil"/>
        </w:pBdr>
        <w:tabs>
          <w:tab w:val="left" w:pos="1140"/>
        </w:tabs>
        <w:spacing w:before="7" w:line="237" w:lineRule="auto"/>
        <w:ind w:right="892" w:hanging="360"/>
        <w:rPr>
          <w:color w:val="000000"/>
        </w:rPr>
      </w:pPr>
      <w:r>
        <w:rPr>
          <w:color w:val="000000"/>
        </w:rPr>
        <w:t>We will take the needs of the families of service personnel into account if this prevents them from being able to take family holidays during scheduled holiday time.</w:t>
      </w:r>
    </w:p>
    <w:p w:rsidR="00C75D0B" w:rsidRDefault="008576FB">
      <w:pPr>
        <w:numPr>
          <w:ilvl w:val="2"/>
          <w:numId w:val="1"/>
        </w:numPr>
        <w:pBdr>
          <w:top w:val="nil"/>
          <w:left w:val="nil"/>
          <w:bottom w:val="nil"/>
          <w:right w:val="nil"/>
          <w:between w:val="nil"/>
        </w:pBdr>
        <w:tabs>
          <w:tab w:val="left" w:pos="1140"/>
        </w:tabs>
        <w:spacing w:before="3" w:line="237" w:lineRule="auto"/>
        <w:ind w:right="856" w:hanging="360"/>
        <w:rPr>
          <w:color w:val="000000"/>
        </w:rPr>
        <w:sectPr w:rsidR="00C75D0B">
          <w:pgSz w:w="11910" w:h="16840"/>
          <w:pgMar w:top="1620" w:right="620" w:bottom="1000" w:left="1020" w:header="0" w:footer="810" w:gutter="0"/>
          <w:cols w:space="720"/>
        </w:sectPr>
      </w:pPr>
      <w:r>
        <w:rPr>
          <w:color w:val="000000"/>
        </w:rPr>
        <w:t>We have a duty to make reasonable adjustments for pupils with special needs and/or disabilities.</w:t>
      </w:r>
    </w:p>
    <w:p w:rsidR="00C75D0B" w:rsidRDefault="008576FB">
      <w:pPr>
        <w:numPr>
          <w:ilvl w:val="1"/>
          <w:numId w:val="1"/>
        </w:numPr>
        <w:pBdr>
          <w:top w:val="nil"/>
          <w:left w:val="nil"/>
          <w:bottom w:val="nil"/>
          <w:right w:val="nil"/>
          <w:between w:val="nil"/>
        </w:pBdr>
        <w:tabs>
          <w:tab w:val="left" w:pos="1140"/>
        </w:tabs>
        <w:spacing w:before="63"/>
        <w:ind w:right="918"/>
        <w:rPr>
          <w:color w:val="000000"/>
        </w:rPr>
      </w:pPr>
      <w:r>
        <w:rPr>
          <w:color w:val="000000"/>
        </w:rPr>
        <w:lastRenderedPageBreak/>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 school routine can offer a safe and familiar background during times of uncertainty. Relevant members of staff will work with parents to decide what is in the best interest of the pupil.</w:t>
      </w:r>
    </w:p>
    <w:p w:rsidR="00C75D0B" w:rsidRDefault="00C75D0B">
      <w:pPr>
        <w:pBdr>
          <w:top w:val="nil"/>
          <w:left w:val="nil"/>
          <w:bottom w:val="nil"/>
          <w:right w:val="nil"/>
          <w:between w:val="nil"/>
        </w:pBdr>
        <w:rPr>
          <w:color w:val="000000"/>
        </w:rPr>
      </w:pPr>
    </w:p>
    <w:p w:rsidR="00C75D0B" w:rsidRDefault="008576FB">
      <w:pPr>
        <w:pStyle w:val="Heading3"/>
        <w:numPr>
          <w:ilvl w:val="0"/>
          <w:numId w:val="1"/>
        </w:numPr>
        <w:tabs>
          <w:tab w:val="left" w:pos="603"/>
        </w:tabs>
        <w:ind w:left="603" w:hanging="182"/>
      </w:pPr>
      <w:r>
        <w:t>Persistent and Severe Absence</w:t>
      </w:r>
    </w:p>
    <w:p w:rsidR="00C75D0B" w:rsidRDefault="00C75D0B">
      <w:pPr>
        <w:pBdr>
          <w:top w:val="nil"/>
          <w:left w:val="nil"/>
          <w:bottom w:val="nil"/>
          <w:right w:val="nil"/>
          <w:between w:val="nil"/>
        </w:pBdr>
        <w:rPr>
          <w:b/>
          <w:color w:val="000000"/>
        </w:rPr>
      </w:pPr>
    </w:p>
    <w:p w:rsidR="00C75D0B" w:rsidRDefault="008576FB">
      <w:pPr>
        <w:numPr>
          <w:ilvl w:val="1"/>
          <w:numId w:val="1"/>
        </w:numPr>
        <w:pBdr>
          <w:top w:val="nil"/>
          <w:left w:val="nil"/>
          <w:bottom w:val="nil"/>
          <w:right w:val="nil"/>
          <w:between w:val="nil"/>
        </w:pBdr>
        <w:tabs>
          <w:tab w:val="left" w:pos="1140"/>
        </w:tabs>
        <w:ind w:right="1195"/>
        <w:rPr>
          <w:color w:val="000000"/>
        </w:rPr>
      </w:pPr>
      <w:r>
        <w:rPr>
          <w:color w:val="000000"/>
        </w:rPr>
        <w:t>Pupils with 90% or less attendance are classified as Persistent Absence (PA). PA includes both authorised and unauthorised absences.</w:t>
      </w:r>
    </w:p>
    <w:p w:rsidR="00C75D0B" w:rsidRDefault="008576FB">
      <w:pPr>
        <w:numPr>
          <w:ilvl w:val="1"/>
          <w:numId w:val="1"/>
        </w:numPr>
        <w:pBdr>
          <w:top w:val="nil"/>
          <w:left w:val="nil"/>
          <w:bottom w:val="nil"/>
          <w:right w:val="nil"/>
          <w:between w:val="nil"/>
        </w:pBdr>
        <w:tabs>
          <w:tab w:val="left" w:pos="1140"/>
        </w:tabs>
        <w:spacing w:before="253"/>
        <w:ind w:right="1479"/>
        <w:rPr>
          <w:color w:val="000000"/>
        </w:rPr>
      </w:pPr>
      <w:r>
        <w:rPr>
          <w:color w:val="000000"/>
        </w:rPr>
        <w:t>Pupils with 50% or less attendance are classified as Severe Absence (SA). SA includes both authorised and unauthorised absences</w:t>
      </w:r>
    </w:p>
    <w:p w:rsidR="00C75D0B" w:rsidRDefault="008576FB">
      <w:pPr>
        <w:numPr>
          <w:ilvl w:val="1"/>
          <w:numId w:val="1"/>
        </w:numPr>
        <w:pBdr>
          <w:top w:val="nil"/>
          <w:left w:val="nil"/>
          <w:bottom w:val="nil"/>
          <w:right w:val="nil"/>
          <w:between w:val="nil"/>
        </w:pBdr>
        <w:tabs>
          <w:tab w:val="left" w:pos="1140"/>
        </w:tabs>
        <w:spacing w:before="253"/>
        <w:ind w:right="879"/>
        <w:rPr>
          <w:color w:val="000000"/>
          <w:sz w:val="20"/>
          <w:szCs w:val="20"/>
        </w:rPr>
      </w:pPr>
      <w:r>
        <w:rPr>
          <w:color w:val="000000"/>
        </w:rPr>
        <w:t>All PA pupils will have bespoke action plans to try to improve their attendance to above 97%. This will be monitored by the Head teacher with the support of the Senior Administrative Officer. Pupils who are PA will be discussed as a potential concern at fortnightly attendance review meetings in school and half termly with the Education Welfare Officer. Where pupils have an identified special educational need, the schools SENCO will also provide support, so that the impact of needs are clearly understood and appropriate, supportive actions are taken.</w:t>
      </w:r>
    </w:p>
    <w:p w:rsidR="00C75D0B" w:rsidRDefault="008576FB">
      <w:pPr>
        <w:numPr>
          <w:ilvl w:val="1"/>
          <w:numId w:val="1"/>
        </w:numPr>
        <w:pBdr>
          <w:top w:val="nil"/>
          <w:left w:val="nil"/>
          <w:bottom w:val="nil"/>
          <w:right w:val="nil"/>
          <w:between w:val="nil"/>
        </w:pBdr>
        <w:tabs>
          <w:tab w:val="left" w:pos="1027"/>
        </w:tabs>
        <w:spacing w:before="240"/>
        <w:ind w:left="1027" w:hanging="607"/>
        <w:rPr>
          <w:color w:val="000000"/>
        </w:rPr>
      </w:pPr>
      <w:r>
        <w:rPr>
          <w:color w:val="000000"/>
        </w:rPr>
        <w:t>The school’s strategy for tackling persistent absence, can be found in Appendix 7.</w:t>
      </w:r>
    </w:p>
    <w:p w:rsidR="00C75D0B" w:rsidRDefault="00C75D0B">
      <w:pPr>
        <w:pBdr>
          <w:top w:val="nil"/>
          <w:left w:val="nil"/>
          <w:bottom w:val="nil"/>
          <w:right w:val="nil"/>
          <w:between w:val="nil"/>
        </w:pBdr>
        <w:rPr>
          <w:color w:val="000000"/>
        </w:rPr>
      </w:pPr>
    </w:p>
    <w:p w:rsidR="00C75D0B" w:rsidRDefault="008576FB">
      <w:pPr>
        <w:pStyle w:val="Heading3"/>
        <w:numPr>
          <w:ilvl w:val="0"/>
          <w:numId w:val="1"/>
        </w:numPr>
        <w:tabs>
          <w:tab w:val="left" w:pos="603"/>
        </w:tabs>
        <w:ind w:left="603" w:hanging="182"/>
      </w:pPr>
      <w:r>
        <w:t>Following Up Absence and Taking Statutory Action</w:t>
      </w:r>
    </w:p>
    <w:p w:rsidR="00C75D0B" w:rsidRDefault="00C75D0B">
      <w:pPr>
        <w:pBdr>
          <w:top w:val="nil"/>
          <w:left w:val="nil"/>
          <w:bottom w:val="nil"/>
          <w:right w:val="nil"/>
          <w:between w:val="nil"/>
        </w:pBdr>
        <w:spacing w:before="1"/>
        <w:rPr>
          <w:b/>
          <w:color w:val="000000"/>
        </w:rPr>
      </w:pPr>
    </w:p>
    <w:p w:rsidR="00C75D0B" w:rsidRDefault="008576FB">
      <w:pPr>
        <w:numPr>
          <w:ilvl w:val="1"/>
          <w:numId w:val="1"/>
        </w:numPr>
        <w:pBdr>
          <w:top w:val="nil"/>
          <w:left w:val="nil"/>
          <w:bottom w:val="nil"/>
          <w:right w:val="nil"/>
          <w:between w:val="nil"/>
        </w:pBdr>
        <w:tabs>
          <w:tab w:val="left" w:pos="1140"/>
        </w:tabs>
        <w:ind w:right="918"/>
        <w:rPr>
          <w:color w:val="000000"/>
        </w:rPr>
      </w:pPr>
      <w:r>
        <w:rPr>
          <w:color w:val="000000"/>
        </w:rPr>
        <w:t>We will follow up any absences to ascertain the reason. Any pupils who fail to attend regularly or who are absent for more than one week will be referred to the Headteacher, who may then refer to the Education Welfare Officer for further guidance.</w:t>
      </w:r>
    </w:p>
    <w:p w:rsidR="00C75D0B" w:rsidRDefault="00C75D0B">
      <w:pPr>
        <w:pBdr>
          <w:top w:val="nil"/>
          <w:left w:val="nil"/>
          <w:bottom w:val="nil"/>
          <w:right w:val="nil"/>
          <w:between w:val="nil"/>
        </w:pBdr>
        <w:rPr>
          <w:color w:val="000000"/>
        </w:rPr>
      </w:pPr>
    </w:p>
    <w:p w:rsidR="00C75D0B" w:rsidRDefault="008576FB">
      <w:pPr>
        <w:numPr>
          <w:ilvl w:val="1"/>
          <w:numId w:val="1"/>
        </w:numPr>
        <w:pBdr>
          <w:top w:val="nil"/>
          <w:left w:val="nil"/>
          <w:bottom w:val="nil"/>
          <w:right w:val="nil"/>
          <w:between w:val="nil"/>
        </w:pBdr>
        <w:tabs>
          <w:tab w:val="left" w:pos="1140"/>
        </w:tabs>
        <w:ind w:right="868"/>
        <w:rPr>
          <w:color w:val="000000"/>
        </w:rPr>
      </w:pPr>
      <w:r>
        <w:rPr>
          <w:color w:val="000000"/>
        </w:rPr>
        <w:t>Unexplained absences will be followed up on the morning of the first day of unexplained absence and the school will identify whether the absence is approved or not. The school will identify the correct code to use and will input it as soon as the reason for absence in ascertained. This will take no longer than 5 working days after the session.</w:t>
      </w:r>
    </w:p>
    <w:p w:rsidR="00C75D0B" w:rsidRDefault="008576FB">
      <w:pPr>
        <w:numPr>
          <w:ilvl w:val="1"/>
          <w:numId w:val="1"/>
        </w:numPr>
        <w:pBdr>
          <w:top w:val="nil"/>
          <w:left w:val="nil"/>
          <w:bottom w:val="nil"/>
          <w:right w:val="nil"/>
          <w:between w:val="nil"/>
        </w:pBdr>
        <w:tabs>
          <w:tab w:val="left" w:pos="1140"/>
        </w:tabs>
        <w:spacing w:before="252"/>
        <w:ind w:right="952"/>
        <w:rPr>
          <w:color w:val="000000"/>
        </w:rPr>
      </w:pPr>
      <w:r>
        <w:rPr>
          <w:color w:val="000000"/>
        </w:rPr>
        <w:t>In the case where the reason for absence cannot be ascertained by the school and no reason has been issued for the pupil’s absence, the school will initiate safeguarding procedures and the DSL will decide on the best course of action to ensure the safety of the pupil, following procedures for children missing in education as outlined in the document from the Department of Education.</w:t>
      </w:r>
    </w:p>
    <w:p w:rsidR="00C75D0B" w:rsidRDefault="00C75D0B">
      <w:pPr>
        <w:pBdr>
          <w:top w:val="nil"/>
          <w:left w:val="nil"/>
          <w:bottom w:val="nil"/>
          <w:right w:val="nil"/>
          <w:between w:val="nil"/>
        </w:pBdr>
        <w:spacing w:before="2"/>
        <w:rPr>
          <w:color w:val="000000"/>
        </w:rPr>
      </w:pPr>
    </w:p>
    <w:p w:rsidR="00C75D0B" w:rsidRDefault="008576FB">
      <w:pPr>
        <w:numPr>
          <w:ilvl w:val="1"/>
          <w:numId w:val="1"/>
        </w:numPr>
        <w:pBdr>
          <w:top w:val="nil"/>
          <w:left w:val="nil"/>
          <w:bottom w:val="nil"/>
          <w:right w:val="nil"/>
          <w:between w:val="nil"/>
        </w:pBdr>
        <w:tabs>
          <w:tab w:val="left" w:pos="1140"/>
        </w:tabs>
        <w:ind w:right="1748"/>
        <w:rPr>
          <w:color w:val="000000"/>
        </w:rPr>
      </w:pPr>
      <w:r>
        <w:rPr>
          <w:color w:val="000000"/>
        </w:rPr>
        <w:t>Where it is appropriate, a member of staff may carry out a ‘Return to School Interview’ to discuss the absence and to offer any support.</w:t>
      </w:r>
    </w:p>
    <w:p w:rsidR="00C75D0B" w:rsidRDefault="008576FB">
      <w:pPr>
        <w:numPr>
          <w:ilvl w:val="1"/>
          <w:numId w:val="1"/>
        </w:numPr>
        <w:pBdr>
          <w:top w:val="nil"/>
          <w:left w:val="nil"/>
          <w:bottom w:val="nil"/>
          <w:right w:val="nil"/>
          <w:between w:val="nil"/>
        </w:pBdr>
        <w:tabs>
          <w:tab w:val="left" w:pos="1140"/>
        </w:tabs>
        <w:spacing w:before="252"/>
        <w:ind w:right="1078"/>
        <w:rPr>
          <w:color w:val="000000"/>
        </w:rPr>
      </w:pPr>
      <w:r>
        <w:rPr>
          <w:color w:val="000000"/>
        </w:rPr>
        <w:t>It may occasionally be necessary to inform parents that no further absences will be authorised for a particular pupil unless medical evidence is provided. This decision can only be made by the Headteacher in consultation with the school’s Education Welfare Officer.</w:t>
      </w:r>
    </w:p>
    <w:p w:rsidR="00C75D0B" w:rsidRDefault="00C75D0B">
      <w:pPr>
        <w:pBdr>
          <w:top w:val="nil"/>
          <w:left w:val="nil"/>
          <w:bottom w:val="nil"/>
          <w:right w:val="nil"/>
          <w:between w:val="nil"/>
        </w:pBdr>
        <w:rPr>
          <w:color w:val="000000"/>
        </w:rPr>
      </w:pPr>
    </w:p>
    <w:p w:rsidR="00C75D0B" w:rsidRDefault="008576FB">
      <w:pPr>
        <w:numPr>
          <w:ilvl w:val="1"/>
          <w:numId w:val="1"/>
        </w:numPr>
        <w:pBdr>
          <w:top w:val="nil"/>
          <w:left w:val="nil"/>
          <w:bottom w:val="nil"/>
          <w:right w:val="nil"/>
          <w:between w:val="nil"/>
        </w:pBdr>
        <w:tabs>
          <w:tab w:val="left" w:pos="1140"/>
        </w:tabs>
        <w:ind w:right="1028"/>
        <w:rPr>
          <w:color w:val="000000"/>
        </w:rPr>
        <w:sectPr w:rsidR="00C75D0B">
          <w:pgSz w:w="11910" w:h="16840"/>
          <w:pgMar w:top="1620" w:right="620" w:bottom="1000" w:left="1020" w:header="0" w:footer="810" w:gutter="0"/>
          <w:cols w:space="720"/>
        </w:sectPr>
      </w:pPr>
      <w:r>
        <w:rPr>
          <w:color w:val="000000"/>
        </w:rPr>
        <w:t>It is a parent/ carer’s legal responsibility to ensure their children receive appropriate education. Failing to send children to school regularly without good reason is a</w:t>
      </w:r>
    </w:p>
    <w:p w:rsidR="00C75D0B" w:rsidRDefault="008576FB">
      <w:pPr>
        <w:pBdr>
          <w:top w:val="nil"/>
          <w:left w:val="nil"/>
          <w:bottom w:val="nil"/>
          <w:right w:val="nil"/>
          <w:between w:val="nil"/>
        </w:pBdr>
        <w:spacing w:before="63"/>
        <w:ind w:left="1140" w:right="798"/>
        <w:rPr>
          <w:color w:val="000000"/>
        </w:rPr>
      </w:pPr>
      <w:r>
        <w:rPr>
          <w:color w:val="000000"/>
        </w:rPr>
        <w:lastRenderedPageBreak/>
        <w:t>criminal offence. Schools can fine parents for the unauthorised absence of their pupil, where the pupil is of compulsory school age. The decision on whether or not to issue a penalty notice ultimately rests with the Headteacher, in line with the local authority’s code of conduct for issuing penalty notices. This may consider:</w:t>
      </w:r>
    </w:p>
    <w:p w:rsidR="00C75D0B" w:rsidRDefault="00C75D0B">
      <w:pPr>
        <w:pBdr>
          <w:top w:val="nil"/>
          <w:left w:val="nil"/>
          <w:bottom w:val="nil"/>
          <w:right w:val="nil"/>
          <w:between w:val="nil"/>
        </w:pBdr>
        <w:rPr>
          <w:color w:val="000000"/>
        </w:rPr>
      </w:pPr>
    </w:p>
    <w:p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A number of unauthorised absences occurring within a rolling academic year</w:t>
      </w:r>
    </w:p>
    <w:p w:rsidR="00C75D0B" w:rsidRDefault="008576FB">
      <w:pPr>
        <w:numPr>
          <w:ilvl w:val="2"/>
          <w:numId w:val="1"/>
        </w:numPr>
        <w:pBdr>
          <w:top w:val="nil"/>
          <w:left w:val="nil"/>
          <w:bottom w:val="nil"/>
          <w:right w:val="nil"/>
          <w:between w:val="nil"/>
        </w:pBdr>
        <w:tabs>
          <w:tab w:val="left" w:pos="1500"/>
        </w:tabs>
        <w:spacing w:before="2" w:line="237" w:lineRule="auto"/>
        <w:ind w:left="1500" w:right="1031" w:hanging="360"/>
        <w:rPr>
          <w:color w:val="000000"/>
        </w:rPr>
      </w:pPr>
      <w:r>
        <w:rPr>
          <w:color w:val="000000"/>
        </w:rPr>
        <w:t>Singular incidences of irregular attendance, such as holidays taken in term time without permission</w:t>
      </w:r>
    </w:p>
    <w:p w:rsidR="00C75D0B" w:rsidRDefault="008576FB">
      <w:pPr>
        <w:numPr>
          <w:ilvl w:val="2"/>
          <w:numId w:val="1"/>
        </w:numPr>
        <w:pBdr>
          <w:top w:val="nil"/>
          <w:left w:val="nil"/>
          <w:bottom w:val="nil"/>
          <w:right w:val="nil"/>
          <w:between w:val="nil"/>
        </w:pBdr>
        <w:tabs>
          <w:tab w:val="left" w:pos="1500"/>
        </w:tabs>
        <w:spacing w:before="3" w:line="237" w:lineRule="auto"/>
        <w:ind w:left="1500" w:right="1018" w:hanging="360"/>
        <w:rPr>
          <w:color w:val="000000"/>
        </w:rPr>
      </w:pPr>
      <w:r>
        <w:rPr>
          <w:color w:val="000000"/>
        </w:rPr>
        <w:t>Where an excluded pupil is seen in a public place during school hours without a justifiable reason</w:t>
      </w:r>
    </w:p>
    <w:p w:rsidR="00C75D0B" w:rsidRDefault="00C75D0B">
      <w:pPr>
        <w:pBdr>
          <w:top w:val="nil"/>
          <w:left w:val="nil"/>
          <w:bottom w:val="nil"/>
          <w:right w:val="nil"/>
          <w:between w:val="nil"/>
        </w:pBdr>
        <w:spacing w:before="1"/>
        <w:rPr>
          <w:color w:val="000000"/>
        </w:rPr>
      </w:pPr>
    </w:p>
    <w:p w:rsidR="00C75D0B" w:rsidRDefault="008576FB">
      <w:pPr>
        <w:numPr>
          <w:ilvl w:val="1"/>
          <w:numId w:val="1"/>
        </w:numPr>
        <w:pBdr>
          <w:top w:val="nil"/>
          <w:left w:val="nil"/>
          <w:bottom w:val="nil"/>
          <w:right w:val="nil"/>
          <w:between w:val="nil"/>
        </w:pBdr>
        <w:tabs>
          <w:tab w:val="left" w:pos="1140"/>
        </w:tabs>
        <w:ind w:right="1123"/>
        <w:rPr>
          <w:color w:val="000000"/>
        </w:rPr>
      </w:pPr>
      <w:r>
        <w:rPr>
          <w:color w:val="000000"/>
        </w:rPr>
        <w:t>Issuing Penalty Notices: 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w:t>
      </w:r>
    </w:p>
    <w:p w:rsidR="00C75D0B" w:rsidRDefault="008576FB">
      <w:pPr>
        <w:numPr>
          <w:ilvl w:val="1"/>
          <w:numId w:val="1"/>
        </w:numPr>
        <w:pBdr>
          <w:top w:val="nil"/>
          <w:left w:val="nil"/>
          <w:bottom w:val="nil"/>
          <w:right w:val="nil"/>
          <w:between w:val="nil"/>
        </w:pBdr>
        <w:tabs>
          <w:tab w:val="left" w:pos="1140"/>
        </w:tabs>
        <w:spacing w:before="252"/>
        <w:ind w:right="843"/>
        <w:rPr>
          <w:color w:val="000000"/>
        </w:rPr>
      </w:pPr>
      <w:r>
        <w:rPr>
          <w:color w:val="000000"/>
        </w:rPr>
        <w:t>Taking Parents to Court for unauthorised absence: The Education Act (1996) Section 444 (1) states that courts can fine each parent up to £1000 per pupil, order payment of prosecution costs and/or impose a Parenting Order.</w:t>
      </w:r>
    </w:p>
    <w:p w:rsidR="00C75D0B" w:rsidRDefault="00C75D0B">
      <w:pPr>
        <w:pBdr>
          <w:top w:val="nil"/>
          <w:left w:val="nil"/>
          <w:bottom w:val="nil"/>
          <w:right w:val="nil"/>
          <w:between w:val="nil"/>
        </w:pBdr>
        <w:spacing w:before="1"/>
        <w:rPr>
          <w:color w:val="000000"/>
        </w:rPr>
      </w:pPr>
    </w:p>
    <w:p w:rsidR="00C75D0B" w:rsidRDefault="008576FB">
      <w:pPr>
        <w:numPr>
          <w:ilvl w:val="1"/>
          <w:numId w:val="1"/>
        </w:numPr>
        <w:pBdr>
          <w:top w:val="nil"/>
          <w:left w:val="nil"/>
          <w:bottom w:val="nil"/>
          <w:right w:val="nil"/>
          <w:between w:val="nil"/>
        </w:pBdr>
        <w:tabs>
          <w:tab w:val="left" w:pos="1140"/>
        </w:tabs>
        <w:ind w:right="1209"/>
        <w:rPr>
          <w:color w:val="000000"/>
        </w:rPr>
      </w:pPr>
      <w:r>
        <w:rPr>
          <w:color w:val="000000"/>
        </w:rPr>
        <w:t>Taking Parents to Court for Persistent Unauthorised Absence: The Education Act (1996) – Section 444 (1A) states that courts can fine each parent up to £2500 per pupil, order payment of the prosecution costs, impose a Parenting Order and/or sentence parents to a period of imprisonment of up to three months.</w:t>
      </w:r>
    </w:p>
    <w:p w:rsidR="00C75D0B" w:rsidRDefault="00C75D0B">
      <w:pPr>
        <w:pBdr>
          <w:top w:val="nil"/>
          <w:left w:val="nil"/>
          <w:bottom w:val="nil"/>
          <w:right w:val="nil"/>
          <w:between w:val="nil"/>
        </w:pBdr>
        <w:rPr>
          <w:color w:val="000000"/>
        </w:rPr>
      </w:pPr>
    </w:p>
    <w:p w:rsidR="00C75D0B" w:rsidRDefault="008576FB">
      <w:pPr>
        <w:pStyle w:val="Heading3"/>
        <w:numPr>
          <w:ilvl w:val="0"/>
          <w:numId w:val="1"/>
        </w:numPr>
        <w:tabs>
          <w:tab w:val="left" w:pos="603"/>
        </w:tabs>
        <w:ind w:left="603" w:hanging="182"/>
      </w:pPr>
      <w:r>
        <w:t>Children Missing from Education (CME)</w:t>
      </w:r>
    </w:p>
    <w:p w:rsidR="00C75D0B" w:rsidRDefault="00C75D0B">
      <w:pPr>
        <w:pBdr>
          <w:top w:val="nil"/>
          <w:left w:val="nil"/>
          <w:bottom w:val="nil"/>
          <w:right w:val="nil"/>
          <w:between w:val="nil"/>
        </w:pBdr>
        <w:spacing w:before="1"/>
        <w:rPr>
          <w:b/>
          <w:color w:val="000000"/>
        </w:rPr>
      </w:pPr>
    </w:p>
    <w:p w:rsidR="00C75D0B" w:rsidRDefault="008576FB">
      <w:pPr>
        <w:numPr>
          <w:ilvl w:val="1"/>
          <w:numId w:val="1"/>
        </w:numPr>
        <w:pBdr>
          <w:top w:val="nil"/>
          <w:left w:val="nil"/>
          <w:bottom w:val="nil"/>
          <w:right w:val="nil"/>
          <w:between w:val="nil"/>
        </w:pBdr>
        <w:tabs>
          <w:tab w:val="left" w:pos="1140"/>
        </w:tabs>
        <w:ind w:right="1192"/>
        <w:rPr>
          <w:color w:val="000000"/>
        </w:rPr>
      </w:pPr>
      <w:r>
        <w:rPr>
          <w:color w:val="000000"/>
        </w:rPr>
        <w:t xml:space="preserve">We have due regard to our statutory duty to safeguard pupils who are CME. We follow the Local Authority’s processes for reporting pupils missing from education. </w:t>
      </w:r>
      <w:hyperlink r:id="rId20">
        <w:r>
          <w:rPr>
            <w:color w:val="0000FF"/>
            <w:u w:val="single"/>
          </w:rPr>
          <w:t>The DfE guide can be found here.</w:t>
        </w:r>
      </w:hyperlink>
    </w:p>
    <w:p w:rsidR="00C75D0B" w:rsidRDefault="008576FB">
      <w:pPr>
        <w:numPr>
          <w:ilvl w:val="1"/>
          <w:numId w:val="1"/>
        </w:numPr>
        <w:pBdr>
          <w:top w:val="nil"/>
          <w:left w:val="nil"/>
          <w:bottom w:val="nil"/>
          <w:right w:val="nil"/>
          <w:between w:val="nil"/>
        </w:pBdr>
        <w:tabs>
          <w:tab w:val="left" w:pos="1140"/>
        </w:tabs>
        <w:spacing w:before="252"/>
        <w:ind w:right="980"/>
        <w:rPr>
          <w:color w:val="000000"/>
        </w:rPr>
      </w:pPr>
      <w:r>
        <w:rPr>
          <w:color w:val="000000"/>
        </w:rP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p w:rsidR="00C75D0B" w:rsidRDefault="008576FB">
      <w:pPr>
        <w:pStyle w:val="Heading3"/>
        <w:numPr>
          <w:ilvl w:val="0"/>
          <w:numId w:val="1"/>
        </w:numPr>
        <w:tabs>
          <w:tab w:val="left" w:pos="848"/>
        </w:tabs>
        <w:spacing w:before="252"/>
        <w:ind w:left="848" w:hanging="428"/>
      </w:pPr>
      <w:r>
        <w:t>Attendance Causing Concern</w:t>
      </w:r>
    </w:p>
    <w:p w:rsidR="00C75D0B" w:rsidRDefault="00C75D0B">
      <w:pPr>
        <w:pBdr>
          <w:top w:val="nil"/>
          <w:left w:val="nil"/>
          <w:bottom w:val="nil"/>
          <w:right w:val="nil"/>
          <w:between w:val="nil"/>
        </w:pBdr>
        <w:spacing w:before="1"/>
        <w:rPr>
          <w:b/>
          <w:color w:val="000000"/>
        </w:rPr>
      </w:pPr>
    </w:p>
    <w:p w:rsidR="00C75D0B" w:rsidRDefault="008576FB">
      <w:pPr>
        <w:numPr>
          <w:ilvl w:val="1"/>
          <w:numId w:val="1"/>
        </w:numPr>
        <w:pBdr>
          <w:top w:val="nil"/>
          <w:left w:val="nil"/>
          <w:bottom w:val="nil"/>
          <w:right w:val="nil"/>
          <w:between w:val="nil"/>
        </w:pBdr>
        <w:tabs>
          <w:tab w:val="left" w:pos="1140"/>
        </w:tabs>
        <w:ind w:right="1197"/>
        <w:rPr>
          <w:color w:val="000000"/>
        </w:rPr>
      </w:pPr>
      <w:r>
        <w:rPr>
          <w:color w:val="000000"/>
        </w:rPr>
        <w:t>Specific measures to monitor attendance are embedded and regularly checked to ensure the safeguarding of all pupils through specific and tailored interventions.</w:t>
      </w:r>
    </w:p>
    <w:p w:rsidR="00C75D0B" w:rsidRDefault="008576FB">
      <w:pPr>
        <w:numPr>
          <w:ilvl w:val="1"/>
          <w:numId w:val="1"/>
        </w:numPr>
        <w:pBdr>
          <w:top w:val="nil"/>
          <w:left w:val="nil"/>
          <w:bottom w:val="nil"/>
          <w:right w:val="nil"/>
          <w:between w:val="nil"/>
        </w:pBdr>
        <w:tabs>
          <w:tab w:val="left" w:pos="1140"/>
        </w:tabs>
        <w:spacing w:before="252"/>
        <w:ind w:right="858"/>
        <w:rPr>
          <w:color w:val="000000"/>
        </w:rPr>
      </w:pPr>
      <w:r>
        <w:rPr>
          <w:color w:val="000000"/>
        </w:rPr>
        <w:t>St Mary’s Catholic Primary School records and collects attendance data using our Data Management System, (SIMS). We recognise that there are particular groups who nationally, and within our local setting, are more vulnerable and susceptible to lower attendance patterns such as children who are defined as Pupil Premium, and pupils with Special Educational Needs or Disabilities. We work with families to overcome any specific barriers that children may be facing regardless of these needs to ensure that pupils access all their education.</w:t>
      </w:r>
    </w:p>
    <w:p w:rsidR="00C75D0B" w:rsidRDefault="00C75D0B">
      <w:pPr>
        <w:pBdr>
          <w:top w:val="nil"/>
          <w:left w:val="nil"/>
          <w:bottom w:val="nil"/>
          <w:right w:val="nil"/>
          <w:between w:val="nil"/>
        </w:pBdr>
        <w:spacing w:before="3"/>
        <w:rPr>
          <w:color w:val="000000"/>
        </w:rPr>
      </w:pPr>
    </w:p>
    <w:p w:rsidR="00C75D0B" w:rsidRDefault="008576FB">
      <w:pPr>
        <w:numPr>
          <w:ilvl w:val="1"/>
          <w:numId w:val="1"/>
        </w:numPr>
        <w:pBdr>
          <w:top w:val="nil"/>
          <w:left w:val="nil"/>
          <w:bottom w:val="nil"/>
          <w:right w:val="nil"/>
          <w:between w:val="nil"/>
        </w:pBdr>
        <w:tabs>
          <w:tab w:val="left" w:pos="1140"/>
        </w:tabs>
        <w:ind w:right="1659"/>
        <w:rPr>
          <w:color w:val="000000"/>
        </w:rPr>
      </w:pPr>
      <w:r>
        <w:rPr>
          <w:color w:val="000000"/>
        </w:rPr>
        <w:t>Staff make use of email, weekly newsletters and individual letters to report to parents/ carers on trends and patterns in attendance</w:t>
      </w:r>
    </w:p>
    <w:p w:rsidR="00C75D0B" w:rsidRDefault="008576FB">
      <w:pPr>
        <w:numPr>
          <w:ilvl w:val="1"/>
          <w:numId w:val="1"/>
        </w:numPr>
        <w:pBdr>
          <w:top w:val="nil"/>
          <w:left w:val="nil"/>
          <w:bottom w:val="nil"/>
          <w:right w:val="nil"/>
          <w:between w:val="nil"/>
        </w:pBdr>
        <w:tabs>
          <w:tab w:val="left" w:pos="1140"/>
        </w:tabs>
        <w:spacing w:line="242" w:lineRule="auto"/>
        <w:ind w:right="1121"/>
        <w:rPr>
          <w:color w:val="000000"/>
        </w:rPr>
        <w:sectPr w:rsidR="00C75D0B">
          <w:pgSz w:w="11910" w:h="16840"/>
          <w:pgMar w:top="1620" w:right="620" w:bottom="1000" w:left="1020" w:header="0" w:footer="810" w:gutter="0"/>
          <w:cols w:space="720"/>
        </w:sectPr>
      </w:pPr>
      <w:r>
        <w:rPr>
          <w:color w:val="000000"/>
        </w:rPr>
        <w:t>Where attendance is deemed to be a concern, we talk to pupils and parents. From this, there may be one of three Early Help outcomes:</w:t>
      </w:r>
    </w:p>
    <w:p w:rsidR="00C75D0B" w:rsidRDefault="008576FB">
      <w:pPr>
        <w:numPr>
          <w:ilvl w:val="2"/>
          <w:numId w:val="1"/>
        </w:numPr>
        <w:pBdr>
          <w:top w:val="nil"/>
          <w:left w:val="nil"/>
          <w:bottom w:val="nil"/>
          <w:right w:val="nil"/>
          <w:between w:val="nil"/>
        </w:pBdr>
        <w:tabs>
          <w:tab w:val="left" w:pos="1500"/>
        </w:tabs>
        <w:spacing w:before="83" w:line="269" w:lineRule="auto"/>
        <w:ind w:left="1500" w:hanging="360"/>
        <w:rPr>
          <w:color w:val="000000"/>
        </w:rPr>
      </w:pPr>
      <w:r>
        <w:rPr>
          <w:color w:val="000000"/>
        </w:rPr>
        <w:lastRenderedPageBreak/>
        <w:t>Initiate simple reasonable adjustments</w:t>
      </w:r>
    </w:p>
    <w:p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Develop a school focused plan with the pupil and their parent as appropriate</w:t>
      </w:r>
    </w:p>
    <w:p w:rsidR="00C75D0B" w:rsidRDefault="008576FB">
      <w:pPr>
        <w:numPr>
          <w:ilvl w:val="2"/>
          <w:numId w:val="1"/>
        </w:numPr>
        <w:pBdr>
          <w:top w:val="nil"/>
          <w:left w:val="nil"/>
          <w:bottom w:val="nil"/>
          <w:right w:val="nil"/>
          <w:between w:val="nil"/>
        </w:pBdr>
        <w:tabs>
          <w:tab w:val="left" w:pos="1500"/>
        </w:tabs>
        <w:spacing w:line="269" w:lineRule="auto"/>
        <w:ind w:left="1500" w:hanging="360"/>
        <w:rPr>
          <w:color w:val="000000"/>
        </w:rPr>
      </w:pPr>
      <w:r>
        <w:rPr>
          <w:color w:val="000000"/>
        </w:rPr>
        <w:t>Initiate a multi-agency Early Help Assessment (EHA)</w:t>
      </w:r>
    </w:p>
    <w:p w:rsidR="00C75D0B" w:rsidRDefault="008576FB">
      <w:pPr>
        <w:numPr>
          <w:ilvl w:val="1"/>
          <w:numId w:val="1"/>
        </w:numPr>
        <w:pBdr>
          <w:top w:val="nil"/>
          <w:left w:val="nil"/>
          <w:bottom w:val="nil"/>
          <w:right w:val="nil"/>
          <w:between w:val="nil"/>
        </w:pBdr>
        <w:tabs>
          <w:tab w:val="left" w:pos="1140"/>
        </w:tabs>
        <w:spacing w:before="249"/>
        <w:ind w:right="1150"/>
        <w:rPr>
          <w:color w:val="000000"/>
        </w:rPr>
      </w:pPr>
      <w:r>
        <w:rPr>
          <w:color w:val="000000"/>
        </w:rPr>
        <w:t>If the conversation with the pupil indicates a serious safeguarding concern, we will follow our safeguarding procedures as set out in our Safeguarding and Child Protection Policy.</w:t>
      </w:r>
    </w:p>
    <w:p w:rsidR="00C75D0B" w:rsidRDefault="00C75D0B">
      <w:pPr>
        <w:pBdr>
          <w:top w:val="nil"/>
          <w:left w:val="nil"/>
          <w:bottom w:val="nil"/>
          <w:right w:val="nil"/>
          <w:between w:val="nil"/>
        </w:pBdr>
        <w:spacing w:before="1"/>
        <w:rPr>
          <w:color w:val="000000"/>
        </w:rPr>
      </w:pPr>
    </w:p>
    <w:p w:rsidR="00C75D0B" w:rsidRDefault="008576FB">
      <w:pPr>
        <w:pStyle w:val="Heading3"/>
        <w:numPr>
          <w:ilvl w:val="0"/>
          <w:numId w:val="1"/>
        </w:numPr>
        <w:tabs>
          <w:tab w:val="left" w:pos="725"/>
        </w:tabs>
        <w:ind w:left="725" w:hanging="305"/>
      </w:pPr>
      <w:r>
        <w:t>Supporting the Attendance of Every Pupil</w:t>
      </w:r>
    </w:p>
    <w:p w:rsidR="00C75D0B" w:rsidRDefault="008576FB">
      <w:pPr>
        <w:numPr>
          <w:ilvl w:val="1"/>
          <w:numId w:val="1"/>
        </w:numPr>
        <w:pBdr>
          <w:top w:val="nil"/>
          <w:left w:val="nil"/>
          <w:bottom w:val="nil"/>
          <w:right w:val="nil"/>
          <w:between w:val="nil"/>
        </w:pBdr>
        <w:tabs>
          <w:tab w:val="left" w:pos="1140"/>
        </w:tabs>
        <w:spacing w:before="251"/>
        <w:rPr>
          <w:color w:val="000000"/>
        </w:rPr>
      </w:pPr>
      <w:r>
        <w:rPr>
          <w:color w:val="000000"/>
        </w:rPr>
        <w:t>We use a variety of strategies to encourage attendance:</w:t>
      </w:r>
    </w:p>
    <w:p w:rsidR="00C75D0B" w:rsidRDefault="00C75D0B">
      <w:pPr>
        <w:pBdr>
          <w:top w:val="nil"/>
          <w:left w:val="nil"/>
          <w:bottom w:val="nil"/>
          <w:right w:val="nil"/>
          <w:between w:val="nil"/>
        </w:pBdr>
        <w:spacing w:before="5"/>
        <w:rPr>
          <w:color w:val="000000"/>
        </w:rPr>
      </w:pPr>
    </w:p>
    <w:p w:rsidR="00C75D0B" w:rsidRDefault="008576FB">
      <w:pPr>
        <w:numPr>
          <w:ilvl w:val="2"/>
          <w:numId w:val="1"/>
        </w:numPr>
        <w:pBdr>
          <w:top w:val="nil"/>
          <w:left w:val="nil"/>
          <w:bottom w:val="nil"/>
          <w:right w:val="nil"/>
          <w:between w:val="nil"/>
        </w:pBdr>
        <w:tabs>
          <w:tab w:val="left" w:pos="1860"/>
        </w:tabs>
        <w:spacing w:line="237" w:lineRule="auto"/>
        <w:ind w:left="1860" w:right="821" w:hanging="360"/>
        <w:rPr>
          <w:color w:val="000000"/>
        </w:rPr>
      </w:pPr>
      <w:r>
        <w:rPr>
          <w:color w:val="000000"/>
        </w:rPr>
        <w:t>Building strong and enduring relationships with our pupils so they feel a sense of belonging in our school community</w:t>
      </w:r>
    </w:p>
    <w:p w:rsidR="00C75D0B" w:rsidRDefault="008576FB">
      <w:pPr>
        <w:numPr>
          <w:ilvl w:val="2"/>
          <w:numId w:val="1"/>
        </w:numPr>
        <w:pBdr>
          <w:top w:val="nil"/>
          <w:left w:val="nil"/>
          <w:bottom w:val="nil"/>
          <w:right w:val="nil"/>
          <w:between w:val="nil"/>
        </w:pBdr>
        <w:tabs>
          <w:tab w:val="left" w:pos="1860"/>
        </w:tabs>
        <w:spacing w:before="1" w:line="268" w:lineRule="auto"/>
        <w:ind w:left="1860" w:hanging="360"/>
        <w:rPr>
          <w:color w:val="000000"/>
        </w:rPr>
      </w:pPr>
      <w:r>
        <w:rPr>
          <w:color w:val="000000"/>
        </w:rPr>
        <w:t>Verbal encouragement and praise</w:t>
      </w:r>
    </w:p>
    <w:p w:rsidR="00C75D0B" w:rsidRDefault="008576FB">
      <w:pPr>
        <w:numPr>
          <w:ilvl w:val="2"/>
          <w:numId w:val="1"/>
        </w:numPr>
        <w:pBdr>
          <w:top w:val="nil"/>
          <w:left w:val="nil"/>
          <w:bottom w:val="nil"/>
          <w:right w:val="nil"/>
          <w:between w:val="nil"/>
        </w:pBdr>
        <w:tabs>
          <w:tab w:val="left" w:pos="1860"/>
        </w:tabs>
        <w:ind w:left="1860" w:right="874" w:hanging="360"/>
        <w:rPr>
          <w:color w:val="000000"/>
        </w:rPr>
      </w:pPr>
      <w:r>
        <w:rPr>
          <w:color w:val="000000"/>
        </w:rPr>
        <w:t>Create personalised and achievable targets for pupils, based on their medical needs and/or additional needs that is realistic and appropriate for each individual</w:t>
      </w:r>
    </w:p>
    <w:p w:rsidR="00C75D0B" w:rsidRDefault="008576FB">
      <w:pPr>
        <w:numPr>
          <w:ilvl w:val="2"/>
          <w:numId w:val="1"/>
        </w:numPr>
        <w:pBdr>
          <w:top w:val="nil"/>
          <w:left w:val="nil"/>
          <w:bottom w:val="nil"/>
          <w:right w:val="nil"/>
          <w:between w:val="nil"/>
        </w:pBdr>
        <w:tabs>
          <w:tab w:val="left" w:pos="1860"/>
        </w:tabs>
        <w:spacing w:line="268" w:lineRule="auto"/>
        <w:ind w:left="1860" w:hanging="360"/>
        <w:rPr>
          <w:color w:val="000000"/>
        </w:rPr>
      </w:pPr>
      <w:r>
        <w:rPr>
          <w:color w:val="000000"/>
        </w:rPr>
        <w:t>Create safe spaces for pupils to thrive</w:t>
      </w:r>
    </w:p>
    <w:p w:rsidR="00C75D0B" w:rsidRDefault="008576FB">
      <w:pPr>
        <w:numPr>
          <w:ilvl w:val="2"/>
          <w:numId w:val="1"/>
        </w:numPr>
        <w:pBdr>
          <w:top w:val="nil"/>
          <w:left w:val="nil"/>
          <w:bottom w:val="nil"/>
          <w:right w:val="nil"/>
          <w:between w:val="nil"/>
        </w:pBdr>
        <w:tabs>
          <w:tab w:val="left" w:pos="1860"/>
        </w:tabs>
        <w:spacing w:line="237" w:lineRule="auto"/>
        <w:ind w:left="1860" w:right="1043" w:hanging="360"/>
        <w:rPr>
          <w:color w:val="000000"/>
        </w:rPr>
      </w:pPr>
      <w:r>
        <w:rPr>
          <w:color w:val="000000"/>
        </w:rPr>
        <w:t>Make decisions on targets in consultation with families, while understanding that a medical condition can worsen suddenly and taking this into account.</w:t>
      </w:r>
    </w:p>
    <w:p w:rsidR="00C75D0B" w:rsidRDefault="008576FB">
      <w:pPr>
        <w:numPr>
          <w:ilvl w:val="2"/>
          <w:numId w:val="1"/>
        </w:numPr>
        <w:pBdr>
          <w:top w:val="nil"/>
          <w:left w:val="nil"/>
          <w:bottom w:val="nil"/>
          <w:right w:val="nil"/>
          <w:between w:val="nil"/>
        </w:pBdr>
        <w:tabs>
          <w:tab w:val="left" w:pos="1860"/>
        </w:tabs>
        <w:spacing w:before="3" w:line="237" w:lineRule="auto"/>
        <w:ind w:left="1860" w:right="1225" w:hanging="360"/>
        <w:rPr>
          <w:color w:val="000000"/>
        </w:rPr>
      </w:pPr>
      <w:r>
        <w:rPr>
          <w:color w:val="000000"/>
        </w:rPr>
        <w:t>Create opportunities for dialogue with families about attendance, ensuring that we work in partnership with parents</w:t>
      </w:r>
    </w:p>
    <w:p w:rsidR="00C75D0B" w:rsidRDefault="008576FB">
      <w:pPr>
        <w:numPr>
          <w:ilvl w:val="2"/>
          <w:numId w:val="1"/>
        </w:numPr>
        <w:pBdr>
          <w:top w:val="nil"/>
          <w:left w:val="nil"/>
          <w:bottom w:val="nil"/>
          <w:right w:val="nil"/>
          <w:between w:val="nil"/>
        </w:pBdr>
        <w:tabs>
          <w:tab w:val="left" w:pos="1860"/>
        </w:tabs>
        <w:spacing w:before="4" w:line="237" w:lineRule="auto"/>
        <w:ind w:left="1860" w:right="1018" w:hanging="360"/>
        <w:rPr>
          <w:color w:val="000000"/>
        </w:rPr>
      </w:pPr>
      <w:r>
        <w:rPr>
          <w:color w:val="000000"/>
        </w:rPr>
        <w:t>Use different methods to encourage attendance; for instance, explaining the links between attendance and outcomes</w:t>
      </w:r>
    </w:p>
    <w:p w:rsidR="00C75D0B" w:rsidRDefault="008576FB">
      <w:pPr>
        <w:numPr>
          <w:ilvl w:val="2"/>
          <w:numId w:val="1"/>
        </w:numPr>
        <w:pBdr>
          <w:top w:val="nil"/>
          <w:left w:val="nil"/>
          <w:bottom w:val="nil"/>
          <w:right w:val="nil"/>
          <w:between w:val="nil"/>
        </w:pBdr>
        <w:tabs>
          <w:tab w:val="left" w:pos="1860"/>
        </w:tabs>
        <w:spacing w:before="3" w:line="237" w:lineRule="auto"/>
        <w:ind w:left="1860" w:right="1015" w:hanging="360"/>
        <w:rPr>
          <w:color w:val="000000"/>
        </w:rPr>
      </w:pPr>
      <w:r>
        <w:rPr>
          <w:color w:val="000000"/>
        </w:rPr>
        <w:t>Raise the profile of attendance with families, particularly when pupils start at the setting</w:t>
      </w:r>
    </w:p>
    <w:p w:rsidR="00C75D0B" w:rsidRDefault="008576FB">
      <w:pPr>
        <w:numPr>
          <w:ilvl w:val="2"/>
          <w:numId w:val="1"/>
        </w:numPr>
        <w:pBdr>
          <w:top w:val="nil"/>
          <w:left w:val="nil"/>
          <w:bottom w:val="nil"/>
          <w:right w:val="nil"/>
          <w:between w:val="nil"/>
        </w:pBdr>
        <w:tabs>
          <w:tab w:val="left" w:pos="1860"/>
        </w:tabs>
        <w:spacing w:before="4" w:line="237" w:lineRule="auto"/>
        <w:ind w:left="1860" w:right="1105" w:hanging="360"/>
        <w:rPr>
          <w:color w:val="000000"/>
        </w:rPr>
      </w:pPr>
      <w:r>
        <w:rPr>
          <w:color w:val="000000"/>
        </w:rPr>
        <w:t>Teach and model a love of learning, helping families to see the value of the education that is offered to them</w:t>
      </w:r>
    </w:p>
    <w:p w:rsidR="00C75D0B" w:rsidRDefault="008576FB">
      <w:pPr>
        <w:numPr>
          <w:ilvl w:val="2"/>
          <w:numId w:val="1"/>
        </w:numPr>
        <w:pBdr>
          <w:top w:val="nil"/>
          <w:left w:val="nil"/>
          <w:bottom w:val="nil"/>
          <w:right w:val="nil"/>
          <w:between w:val="nil"/>
        </w:pBdr>
        <w:tabs>
          <w:tab w:val="left" w:pos="1860"/>
        </w:tabs>
        <w:spacing w:before="3" w:line="237" w:lineRule="auto"/>
        <w:ind w:left="1860" w:right="1590" w:hanging="360"/>
        <w:rPr>
          <w:color w:val="000000"/>
        </w:rPr>
      </w:pPr>
      <w:r>
        <w:rPr>
          <w:color w:val="000000"/>
        </w:rPr>
        <w:t>Look at the effect on attendance of decisions made at school level, for instance ending terms on a Monday or Tuesday</w:t>
      </w:r>
    </w:p>
    <w:p w:rsidR="00C75D0B" w:rsidRDefault="008576FB">
      <w:pPr>
        <w:numPr>
          <w:ilvl w:val="2"/>
          <w:numId w:val="1"/>
        </w:numPr>
        <w:pBdr>
          <w:top w:val="nil"/>
          <w:left w:val="nil"/>
          <w:bottom w:val="nil"/>
          <w:right w:val="nil"/>
          <w:between w:val="nil"/>
        </w:pBdr>
        <w:tabs>
          <w:tab w:val="left" w:pos="1860"/>
        </w:tabs>
        <w:spacing w:before="2"/>
        <w:ind w:left="1860" w:right="1107" w:hanging="360"/>
        <w:rPr>
          <w:color w:val="000000"/>
        </w:rPr>
      </w:pPr>
      <w:r>
        <w:rPr>
          <w:color w:val="000000"/>
        </w:rPr>
        <w:t>Be aware of the complexity of different contexts and the pressures that families might experience, which may in turn contribute to poor attendance; for instance, in areas where many parents perform seasonal work and are unable to take holidays over the summer break.</w:t>
      </w:r>
    </w:p>
    <w:p w:rsidR="00C75D0B" w:rsidRDefault="008576FB">
      <w:pPr>
        <w:numPr>
          <w:ilvl w:val="1"/>
          <w:numId w:val="1"/>
        </w:numPr>
        <w:pBdr>
          <w:top w:val="nil"/>
          <w:left w:val="nil"/>
          <w:bottom w:val="nil"/>
          <w:right w:val="nil"/>
          <w:between w:val="nil"/>
        </w:pBdr>
        <w:tabs>
          <w:tab w:val="left" w:pos="1500"/>
        </w:tabs>
        <w:spacing w:before="251"/>
        <w:ind w:left="1500" w:right="824"/>
        <w:rPr>
          <w:color w:val="000000"/>
        </w:rPr>
      </w:pPr>
      <w:r>
        <w:rPr>
          <w:color w:val="000000"/>
        </w:rPr>
        <w:t>We recognise that not all children, particularly those who are most vulnerable, are able to achieve 100% attendance through no fault of their own. We celebrate improvements in attendance and contextualised good attendance for individual pupils.</w:t>
      </w:r>
    </w:p>
    <w:p w:rsidR="00C75D0B" w:rsidRDefault="00C75D0B">
      <w:pPr>
        <w:pBdr>
          <w:top w:val="nil"/>
          <w:left w:val="nil"/>
          <w:bottom w:val="nil"/>
          <w:right w:val="nil"/>
          <w:between w:val="nil"/>
        </w:pBdr>
        <w:rPr>
          <w:color w:val="000000"/>
        </w:rPr>
      </w:pPr>
    </w:p>
    <w:p w:rsidR="00C75D0B" w:rsidRDefault="008576FB">
      <w:pPr>
        <w:numPr>
          <w:ilvl w:val="1"/>
          <w:numId w:val="1"/>
        </w:numPr>
        <w:pBdr>
          <w:top w:val="nil"/>
          <w:left w:val="nil"/>
          <w:bottom w:val="nil"/>
          <w:right w:val="nil"/>
          <w:between w:val="nil"/>
        </w:pBdr>
        <w:tabs>
          <w:tab w:val="left" w:pos="1500"/>
        </w:tabs>
        <w:ind w:left="1500" w:right="825"/>
        <w:rPr>
          <w:color w:val="000000"/>
        </w:rPr>
      </w:pPr>
      <w:r>
        <w:rPr>
          <w:color w:val="000000"/>
        </w:rPr>
        <w:t>Each pupil is supported and encouraged to achieve their individual highest possible attendance. Pupils will be provided with SMART (Specific, Measurable, Achievable, Realistic, Time bound) individual targets for their attendance where necessary, which should be reviewed regularly and include parental consultation where appropriate. Attendance effort awards will be awarded on a termly basis for pupils who have made a clear effort to improve or maintain their attendance and/or punctuality. These will take into account the need of some pupils to attend hospital appointments that have to be attended in school time due to ongoing medical conditions.</w:t>
      </w:r>
    </w:p>
    <w:p w:rsidR="00C75D0B" w:rsidRDefault="00C75D0B">
      <w:pPr>
        <w:pBdr>
          <w:top w:val="nil"/>
          <w:left w:val="nil"/>
          <w:bottom w:val="nil"/>
          <w:right w:val="nil"/>
          <w:between w:val="nil"/>
        </w:pBdr>
        <w:rPr>
          <w:color w:val="000000"/>
        </w:rPr>
      </w:pPr>
    </w:p>
    <w:p w:rsidR="00C75D0B" w:rsidRDefault="008576FB">
      <w:pPr>
        <w:numPr>
          <w:ilvl w:val="1"/>
          <w:numId w:val="1"/>
        </w:numPr>
        <w:pBdr>
          <w:top w:val="nil"/>
          <w:left w:val="nil"/>
          <w:bottom w:val="nil"/>
          <w:right w:val="nil"/>
          <w:between w:val="nil"/>
        </w:pBdr>
        <w:tabs>
          <w:tab w:val="left" w:pos="1500"/>
        </w:tabs>
        <w:ind w:left="1500" w:right="1011"/>
        <w:rPr>
          <w:color w:val="000000"/>
        </w:rPr>
        <w:sectPr w:rsidR="00C75D0B">
          <w:pgSz w:w="11910" w:h="16840"/>
          <w:pgMar w:top="1600" w:right="620" w:bottom="1000" w:left="1020" w:header="0" w:footer="810" w:gutter="0"/>
          <w:cols w:space="720"/>
        </w:sectPr>
      </w:pPr>
      <w:r>
        <w:rPr>
          <w:color w:val="000000"/>
        </w:rPr>
        <w:t>Our Behaviour Policy (including rewards, sanctions and exclusions) sets out the details of how we reward pupils for attendance and punctuality, and what sanctions we apply for lateness.</w:t>
      </w: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3"/>
        <w:rPr>
          <w:color w:val="000000"/>
        </w:rPr>
      </w:pPr>
    </w:p>
    <w:p w:rsidR="00C75D0B" w:rsidRDefault="008576FB">
      <w:pPr>
        <w:pStyle w:val="Heading3"/>
        <w:numPr>
          <w:ilvl w:val="0"/>
          <w:numId w:val="1"/>
        </w:numPr>
        <w:tabs>
          <w:tab w:val="left" w:pos="726"/>
        </w:tabs>
        <w:ind w:left="726" w:hanging="306"/>
      </w:pPr>
      <w:r>
        <w:t>Ethnic Minority Pupils</w:t>
      </w:r>
    </w:p>
    <w:p w:rsidR="00C75D0B" w:rsidRDefault="00C75D0B">
      <w:pPr>
        <w:pBdr>
          <w:top w:val="nil"/>
          <w:left w:val="nil"/>
          <w:bottom w:val="nil"/>
          <w:right w:val="nil"/>
          <w:between w:val="nil"/>
        </w:pBdr>
        <w:rPr>
          <w:b/>
          <w:color w:val="000000"/>
        </w:rPr>
      </w:pPr>
    </w:p>
    <w:p w:rsidR="00C75D0B" w:rsidRDefault="008576FB">
      <w:pPr>
        <w:numPr>
          <w:ilvl w:val="1"/>
          <w:numId w:val="1"/>
        </w:numPr>
        <w:pBdr>
          <w:top w:val="nil"/>
          <w:left w:val="nil"/>
          <w:bottom w:val="nil"/>
          <w:right w:val="nil"/>
          <w:between w:val="nil"/>
        </w:pBdr>
        <w:tabs>
          <w:tab w:val="left" w:pos="1140"/>
        </w:tabs>
        <w:ind w:right="1050"/>
        <w:rPr>
          <w:color w:val="000000"/>
        </w:rPr>
      </w:pPr>
      <w:r>
        <w:rPr>
          <w:color w:val="000000"/>
        </w:rPr>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rsidR="00C75D0B" w:rsidRDefault="00C75D0B">
      <w:pPr>
        <w:pBdr>
          <w:top w:val="nil"/>
          <w:left w:val="nil"/>
          <w:bottom w:val="nil"/>
          <w:right w:val="nil"/>
          <w:between w:val="nil"/>
        </w:pBdr>
        <w:rPr>
          <w:color w:val="000000"/>
        </w:rPr>
      </w:pPr>
    </w:p>
    <w:p w:rsidR="00C75D0B" w:rsidRDefault="008576FB">
      <w:pPr>
        <w:numPr>
          <w:ilvl w:val="1"/>
          <w:numId w:val="1"/>
        </w:numPr>
        <w:pBdr>
          <w:top w:val="nil"/>
          <w:left w:val="nil"/>
          <w:bottom w:val="nil"/>
          <w:right w:val="nil"/>
          <w:between w:val="nil"/>
        </w:pBdr>
        <w:tabs>
          <w:tab w:val="left" w:pos="1140"/>
        </w:tabs>
        <w:ind w:right="1158"/>
        <w:rPr>
          <w:color w:val="000000"/>
        </w:rPr>
      </w:pPr>
      <w:r>
        <w:rPr>
          <w:color w:val="000000"/>
        </w:rPr>
        <w:t>The following might be considered as exceptional circumstance for ethnic minority pupils:</w:t>
      </w:r>
    </w:p>
    <w:p w:rsidR="00C75D0B" w:rsidRDefault="00C75D0B">
      <w:pPr>
        <w:pBdr>
          <w:top w:val="nil"/>
          <w:left w:val="nil"/>
          <w:bottom w:val="nil"/>
          <w:right w:val="nil"/>
          <w:between w:val="nil"/>
        </w:pBdr>
        <w:spacing w:before="4"/>
        <w:rPr>
          <w:color w:val="000000"/>
        </w:rPr>
      </w:pPr>
    </w:p>
    <w:p w:rsidR="00C75D0B" w:rsidRDefault="008576FB">
      <w:pPr>
        <w:numPr>
          <w:ilvl w:val="2"/>
          <w:numId w:val="1"/>
        </w:numPr>
        <w:pBdr>
          <w:top w:val="nil"/>
          <w:left w:val="nil"/>
          <w:bottom w:val="nil"/>
          <w:right w:val="nil"/>
          <w:between w:val="nil"/>
        </w:pBdr>
        <w:tabs>
          <w:tab w:val="left" w:pos="1140"/>
        </w:tabs>
        <w:spacing w:line="237" w:lineRule="auto"/>
        <w:ind w:right="821" w:hanging="360"/>
        <w:rPr>
          <w:color w:val="000000"/>
        </w:rPr>
      </w:pPr>
      <w:r>
        <w:rPr>
          <w:color w:val="000000"/>
        </w:rPr>
        <w:t>Religious festivals: the school should authorise any absence where the parent/carer’s religious organisation sets the day as a religious festival.</w:t>
      </w:r>
    </w:p>
    <w:p w:rsidR="00C75D0B" w:rsidRDefault="008576FB">
      <w:pPr>
        <w:pBdr>
          <w:top w:val="nil"/>
          <w:left w:val="nil"/>
          <w:bottom w:val="nil"/>
          <w:right w:val="nil"/>
          <w:between w:val="nil"/>
        </w:pBdr>
        <w:ind w:left="1140" w:right="915"/>
        <w:rPr>
          <w:color w:val="000000"/>
        </w:rPr>
      </w:pPr>
      <w:r>
        <w:rPr>
          <w:color w:val="000000"/>
        </w:rPr>
        <w:t>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w:t>
      </w:r>
    </w:p>
    <w:p w:rsidR="00C75D0B" w:rsidRDefault="008576FB">
      <w:pPr>
        <w:numPr>
          <w:ilvl w:val="2"/>
          <w:numId w:val="1"/>
        </w:numPr>
        <w:pBdr>
          <w:top w:val="nil"/>
          <w:left w:val="nil"/>
          <w:bottom w:val="nil"/>
          <w:right w:val="nil"/>
          <w:between w:val="nil"/>
        </w:pBdr>
        <w:tabs>
          <w:tab w:val="left" w:pos="1140"/>
        </w:tabs>
        <w:spacing w:before="4" w:line="237" w:lineRule="auto"/>
        <w:ind w:right="1202" w:hanging="360"/>
        <w:rPr>
          <w:color w:val="000000"/>
        </w:rPr>
      </w:pPr>
      <w:r>
        <w:rPr>
          <w:color w:val="000000"/>
        </w:rPr>
        <w:t>Religious rites e.g. Bar Mitzvah, Holy Communion. The Headteacher will consider each request for leave of absence individually to determine the number of days approved.</w:t>
      </w:r>
    </w:p>
    <w:p w:rsidR="00C75D0B" w:rsidRDefault="008576FB">
      <w:pPr>
        <w:numPr>
          <w:ilvl w:val="2"/>
          <w:numId w:val="1"/>
        </w:numPr>
        <w:pBdr>
          <w:top w:val="nil"/>
          <w:left w:val="nil"/>
          <w:bottom w:val="nil"/>
          <w:right w:val="nil"/>
          <w:between w:val="nil"/>
        </w:pBdr>
        <w:tabs>
          <w:tab w:val="left" w:pos="1140"/>
        </w:tabs>
        <w:spacing w:before="3" w:line="269" w:lineRule="auto"/>
        <w:ind w:hanging="360"/>
        <w:rPr>
          <w:color w:val="000000"/>
        </w:rPr>
      </w:pPr>
      <w:r>
        <w:rPr>
          <w:color w:val="000000"/>
        </w:rPr>
        <w:t>Close family wedding if dates cannot be during school holidays.</w:t>
      </w:r>
    </w:p>
    <w:p w:rsidR="00C75D0B" w:rsidRDefault="008576FB">
      <w:pPr>
        <w:numPr>
          <w:ilvl w:val="2"/>
          <w:numId w:val="1"/>
        </w:numPr>
        <w:pBdr>
          <w:top w:val="nil"/>
          <w:left w:val="nil"/>
          <w:bottom w:val="nil"/>
          <w:right w:val="nil"/>
          <w:between w:val="nil"/>
        </w:pBdr>
        <w:tabs>
          <w:tab w:val="left" w:pos="1140"/>
        </w:tabs>
        <w:spacing w:before="2" w:line="237" w:lineRule="auto"/>
        <w:ind w:right="1126" w:hanging="360"/>
        <w:rPr>
          <w:color w:val="000000"/>
        </w:rPr>
      </w:pPr>
      <w:r>
        <w:rPr>
          <w:color w:val="000000"/>
        </w:rPr>
        <w:t>Illness or death of an immediate family member; the head teacher should consider time needed for the length of journey when child needs to travel abroad.</w:t>
      </w:r>
    </w:p>
    <w:p w:rsidR="00C75D0B" w:rsidRDefault="008576FB">
      <w:pPr>
        <w:numPr>
          <w:ilvl w:val="2"/>
          <w:numId w:val="1"/>
        </w:numPr>
        <w:pBdr>
          <w:top w:val="nil"/>
          <w:left w:val="nil"/>
          <w:bottom w:val="nil"/>
          <w:right w:val="nil"/>
          <w:between w:val="nil"/>
        </w:pBdr>
        <w:tabs>
          <w:tab w:val="left" w:pos="1140"/>
        </w:tabs>
        <w:spacing w:before="3" w:line="237" w:lineRule="auto"/>
        <w:ind w:right="979" w:hanging="360"/>
        <w:rPr>
          <w:color w:val="000000"/>
        </w:rPr>
      </w:pPr>
      <w:r>
        <w:rPr>
          <w:color w:val="000000"/>
        </w:rPr>
        <w:t>Child, parent/carer requires medical treatment overseas or elsewhere in the UK due to language barrier or requiring specialist treatment elsewhere.</w:t>
      </w:r>
    </w:p>
    <w:p w:rsidR="00C75D0B" w:rsidRDefault="008576FB">
      <w:pPr>
        <w:numPr>
          <w:ilvl w:val="2"/>
          <w:numId w:val="1"/>
        </w:numPr>
        <w:pBdr>
          <w:top w:val="nil"/>
          <w:left w:val="nil"/>
          <w:bottom w:val="nil"/>
          <w:right w:val="nil"/>
          <w:between w:val="nil"/>
        </w:pBdr>
        <w:tabs>
          <w:tab w:val="left" w:pos="1140"/>
        </w:tabs>
        <w:spacing w:before="4" w:line="237" w:lineRule="auto"/>
        <w:ind w:right="1223" w:hanging="360"/>
        <w:rPr>
          <w:color w:val="000000"/>
        </w:rPr>
      </w:pPr>
      <w:r>
        <w:rPr>
          <w:color w:val="000000"/>
        </w:rPr>
        <w:t>Length of journey from abroad; the Headteacher will consider length of journey or limited regional flights.</w:t>
      </w:r>
    </w:p>
    <w:p w:rsidR="00C75D0B" w:rsidRDefault="008576FB">
      <w:pPr>
        <w:numPr>
          <w:ilvl w:val="2"/>
          <w:numId w:val="1"/>
        </w:numPr>
        <w:pBdr>
          <w:top w:val="nil"/>
          <w:left w:val="nil"/>
          <w:bottom w:val="nil"/>
          <w:right w:val="nil"/>
          <w:between w:val="nil"/>
        </w:pBdr>
        <w:tabs>
          <w:tab w:val="left" w:pos="1140"/>
        </w:tabs>
        <w:spacing w:before="4" w:line="237" w:lineRule="auto"/>
        <w:ind w:right="877" w:hanging="360"/>
        <w:jc w:val="both"/>
        <w:rPr>
          <w:color w:val="000000"/>
        </w:rPr>
      </w:pPr>
      <w:r>
        <w:rPr>
          <w:color w:val="000000"/>
        </w:rPr>
        <w:t>Cultural celebrations such as Chinese New Year or Diwali. Cultural celebrations give children a feeling of belonging and make them feel part of their culture. This sense of identity is like a natural buoy for a child’s emotional health.</w:t>
      </w:r>
    </w:p>
    <w:p w:rsidR="00C75D0B" w:rsidRDefault="008576FB">
      <w:pPr>
        <w:numPr>
          <w:ilvl w:val="2"/>
          <w:numId w:val="1"/>
        </w:numPr>
        <w:pBdr>
          <w:top w:val="nil"/>
          <w:left w:val="nil"/>
          <w:bottom w:val="nil"/>
          <w:right w:val="nil"/>
          <w:between w:val="nil"/>
        </w:pBdr>
        <w:tabs>
          <w:tab w:val="left" w:pos="1140"/>
        </w:tabs>
        <w:spacing w:before="5" w:line="237" w:lineRule="auto"/>
        <w:ind w:right="1006" w:hanging="360"/>
        <w:rPr>
          <w:color w:val="000000"/>
        </w:rPr>
      </w:pPr>
      <w:r>
        <w:rPr>
          <w:color w:val="000000"/>
        </w:rPr>
        <w:t>Children attending their annual exam in their home country. There are exams which are compulsory in some EU countries. They are normally during holidays but can occasionally be requested during term time.</w:t>
      </w:r>
    </w:p>
    <w:p w:rsidR="00C75D0B" w:rsidRDefault="008576FB">
      <w:pPr>
        <w:numPr>
          <w:ilvl w:val="2"/>
          <w:numId w:val="1"/>
        </w:numPr>
        <w:pBdr>
          <w:top w:val="nil"/>
          <w:left w:val="nil"/>
          <w:bottom w:val="nil"/>
          <w:right w:val="nil"/>
          <w:between w:val="nil"/>
        </w:pBdr>
        <w:tabs>
          <w:tab w:val="left" w:pos="1140"/>
        </w:tabs>
        <w:spacing w:before="5" w:line="237" w:lineRule="auto"/>
        <w:ind w:right="1149" w:hanging="360"/>
        <w:rPr>
          <w:color w:val="000000"/>
        </w:rPr>
      </w:pPr>
      <w:r>
        <w:rPr>
          <w:color w:val="000000"/>
        </w:rPr>
        <w:t>Child, parent/ carer’s visa have been revoked and they need to return to their birth country whilst pursuing the renewal of a visa.</w:t>
      </w: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2"/>
        <w:rPr>
          <w:color w:val="000000"/>
        </w:rPr>
      </w:pPr>
    </w:p>
    <w:p w:rsidR="00C75D0B" w:rsidRDefault="008576FB">
      <w:pPr>
        <w:pStyle w:val="Heading3"/>
        <w:ind w:firstLine="420"/>
      </w:pPr>
      <w:r>
        <w:t>Appendix 2 – Framework of Responsibilities</w:t>
      </w:r>
    </w:p>
    <w:p w:rsidR="00C75D0B" w:rsidRDefault="008576FB">
      <w:pPr>
        <w:pBdr>
          <w:top w:val="nil"/>
          <w:left w:val="nil"/>
          <w:bottom w:val="nil"/>
          <w:right w:val="nil"/>
          <w:between w:val="nil"/>
        </w:pBdr>
        <w:spacing w:before="251"/>
        <w:ind w:left="1140" w:right="798"/>
        <w:rPr>
          <w:color w:val="000000"/>
        </w:rPr>
      </w:pPr>
      <w:r>
        <w:rPr>
          <w:color w:val="000000"/>
        </w:rPr>
        <w:t>The foundation for good attendance is a strong partnership between the school, parents and the child, therefore, St Mary’s Catholic Primary School expects everyone to uphold their responsibilities for promoting attendance at school.</w:t>
      </w:r>
    </w:p>
    <w:p w:rsidR="00C75D0B" w:rsidRDefault="008576FB">
      <w:pPr>
        <w:pBdr>
          <w:top w:val="nil"/>
          <w:left w:val="nil"/>
          <w:bottom w:val="nil"/>
          <w:right w:val="nil"/>
          <w:between w:val="nil"/>
        </w:pBdr>
        <w:spacing w:before="242"/>
        <w:ind w:left="1140" w:right="915"/>
        <w:rPr>
          <w:color w:val="000000"/>
        </w:rPr>
        <w:sectPr w:rsidR="00C75D0B">
          <w:pgSz w:w="11910" w:h="16840"/>
          <w:pgMar w:top="1920" w:right="620" w:bottom="1000" w:left="1020" w:header="0" w:footer="810" w:gutter="0"/>
          <w:cols w:space="720"/>
        </w:sectPr>
      </w:pPr>
      <w:r>
        <w:rPr>
          <w:color w:val="000000"/>
        </w:rPr>
        <w:t>To do this everyone must understand their role in promoting a positive culture of attendance and be clear about what is required of them individually as well as how they need to work together in partnership with others.</w:t>
      </w:r>
    </w:p>
    <w:p w:rsidR="00C75D0B" w:rsidRDefault="008576FB">
      <w:pPr>
        <w:pStyle w:val="Heading3"/>
        <w:spacing w:before="63"/>
        <w:ind w:firstLine="420"/>
      </w:pPr>
      <w:r>
        <w:lastRenderedPageBreak/>
        <w:t>Parents</w:t>
      </w:r>
    </w:p>
    <w:p w:rsidR="00C75D0B" w:rsidRDefault="00C75D0B">
      <w:pPr>
        <w:pBdr>
          <w:top w:val="nil"/>
          <w:left w:val="nil"/>
          <w:bottom w:val="nil"/>
          <w:right w:val="nil"/>
          <w:between w:val="nil"/>
        </w:pBdr>
        <w:spacing w:before="1"/>
        <w:rPr>
          <w:b/>
          <w:color w:val="000000"/>
        </w:rPr>
      </w:pPr>
    </w:p>
    <w:p w:rsidR="00C75D0B" w:rsidRDefault="008576FB">
      <w:pPr>
        <w:numPr>
          <w:ilvl w:val="3"/>
          <w:numId w:val="1"/>
        </w:numPr>
        <w:pBdr>
          <w:top w:val="nil"/>
          <w:left w:val="nil"/>
          <w:bottom w:val="nil"/>
          <w:right w:val="nil"/>
          <w:between w:val="nil"/>
        </w:pBdr>
        <w:tabs>
          <w:tab w:val="left" w:pos="1553"/>
        </w:tabs>
        <w:spacing w:line="252" w:lineRule="auto"/>
        <w:ind w:hanging="567"/>
        <w:rPr>
          <w:color w:val="000000"/>
        </w:rPr>
      </w:pPr>
      <w:r>
        <w:rPr>
          <w:color w:val="000000"/>
        </w:rPr>
        <w:t>Ensure pupils attend regularly and punctually.</w:t>
      </w:r>
    </w:p>
    <w:p w:rsidR="00C75D0B" w:rsidRDefault="008576FB">
      <w:pPr>
        <w:numPr>
          <w:ilvl w:val="3"/>
          <w:numId w:val="1"/>
        </w:numPr>
        <w:pBdr>
          <w:top w:val="nil"/>
          <w:left w:val="nil"/>
          <w:bottom w:val="nil"/>
          <w:right w:val="nil"/>
          <w:between w:val="nil"/>
        </w:pBdr>
        <w:tabs>
          <w:tab w:val="left" w:pos="1553"/>
        </w:tabs>
        <w:ind w:right="1483" w:hanging="567"/>
        <w:rPr>
          <w:color w:val="000000"/>
        </w:rPr>
      </w:pPr>
      <w:r>
        <w:rPr>
          <w:color w:val="000000"/>
        </w:rPr>
        <w:t>Promote the value of good education and the importance of regular school attendance at home</w:t>
      </w:r>
    </w:p>
    <w:p w:rsidR="00C75D0B" w:rsidRDefault="008576FB">
      <w:pPr>
        <w:numPr>
          <w:ilvl w:val="3"/>
          <w:numId w:val="1"/>
        </w:numPr>
        <w:pBdr>
          <w:top w:val="nil"/>
          <w:left w:val="nil"/>
          <w:bottom w:val="nil"/>
          <w:right w:val="nil"/>
          <w:between w:val="nil"/>
        </w:pBdr>
        <w:tabs>
          <w:tab w:val="left" w:pos="1553"/>
        </w:tabs>
        <w:ind w:right="1298" w:hanging="567"/>
        <w:rPr>
          <w:color w:val="000000"/>
        </w:rPr>
      </w:pPr>
      <w:r>
        <w:rPr>
          <w:color w:val="000000"/>
        </w:rPr>
        <w:t>Do everything you can to prevent unnecessary school absences, such as by making medical and dental appointments outside of school hours.</w:t>
      </w:r>
    </w:p>
    <w:p w:rsidR="00C75D0B" w:rsidRDefault="008576FB">
      <w:pPr>
        <w:numPr>
          <w:ilvl w:val="3"/>
          <w:numId w:val="1"/>
        </w:numPr>
        <w:pBdr>
          <w:top w:val="nil"/>
          <w:left w:val="nil"/>
          <w:bottom w:val="nil"/>
          <w:right w:val="nil"/>
          <w:between w:val="nil"/>
        </w:pBdr>
        <w:tabs>
          <w:tab w:val="left" w:pos="1553"/>
        </w:tabs>
        <w:ind w:right="1265" w:hanging="567"/>
        <w:rPr>
          <w:color w:val="000000"/>
        </w:rPr>
      </w:pPr>
      <w:r>
        <w:rPr>
          <w:color w:val="000000"/>
        </w:rPr>
        <w:t>Work with the school and your child to address any in-school barriers to attendance and support their learning by taking an interest in what they have been doing at school.</w:t>
      </w:r>
    </w:p>
    <w:p w:rsidR="00C75D0B" w:rsidRDefault="008576FB">
      <w:pPr>
        <w:numPr>
          <w:ilvl w:val="3"/>
          <w:numId w:val="1"/>
        </w:numPr>
        <w:pBdr>
          <w:top w:val="nil"/>
          <w:left w:val="nil"/>
          <w:bottom w:val="nil"/>
          <w:right w:val="nil"/>
          <w:between w:val="nil"/>
        </w:pBdr>
        <w:tabs>
          <w:tab w:val="left" w:pos="1553"/>
        </w:tabs>
        <w:ind w:right="861" w:hanging="567"/>
        <w:rPr>
          <w:color w:val="000000"/>
        </w:rPr>
      </w:pPr>
      <w:r>
        <w:rPr>
          <w:color w:val="000000"/>
        </w:rPr>
        <w:t>Enforce a regular routine at home in terms of homework, bedtime, etc. so that you child is used to consistency and the school day becomes part of that routine. It is vital that your child receives the same message at home as they do at school about the importance of attendance.</w:t>
      </w:r>
    </w:p>
    <w:p w:rsidR="00C75D0B" w:rsidRDefault="008576FB">
      <w:pPr>
        <w:numPr>
          <w:ilvl w:val="3"/>
          <w:numId w:val="1"/>
        </w:numPr>
        <w:pBdr>
          <w:top w:val="nil"/>
          <w:left w:val="nil"/>
          <w:bottom w:val="nil"/>
          <w:right w:val="nil"/>
          <w:between w:val="nil"/>
        </w:pBdr>
        <w:tabs>
          <w:tab w:val="left" w:pos="1553"/>
        </w:tabs>
        <w:spacing w:line="251" w:lineRule="auto"/>
        <w:ind w:hanging="567"/>
        <w:rPr>
          <w:color w:val="000000"/>
        </w:rPr>
      </w:pPr>
      <w:r>
        <w:rPr>
          <w:color w:val="000000"/>
        </w:rPr>
        <w:t>Provide the school with more than one emergency contact for your child.</w:t>
      </w:r>
    </w:p>
    <w:p w:rsidR="00C75D0B" w:rsidRDefault="008576FB">
      <w:pPr>
        <w:numPr>
          <w:ilvl w:val="3"/>
          <w:numId w:val="1"/>
        </w:numPr>
        <w:pBdr>
          <w:top w:val="nil"/>
          <w:left w:val="nil"/>
          <w:bottom w:val="nil"/>
          <w:right w:val="nil"/>
          <w:between w:val="nil"/>
        </w:pBdr>
        <w:tabs>
          <w:tab w:val="left" w:pos="1553"/>
        </w:tabs>
        <w:spacing w:before="2"/>
        <w:ind w:right="1385" w:hanging="567"/>
        <w:rPr>
          <w:color w:val="000000"/>
        </w:rPr>
      </w:pPr>
      <w:r>
        <w:rPr>
          <w:color w:val="000000"/>
        </w:rPr>
        <w:t>Provide proof of medical appointments that can only be attended during the school day.</w:t>
      </w:r>
    </w:p>
    <w:p w:rsidR="00C75D0B" w:rsidRDefault="008576FB">
      <w:pPr>
        <w:numPr>
          <w:ilvl w:val="3"/>
          <w:numId w:val="1"/>
        </w:numPr>
        <w:pBdr>
          <w:top w:val="nil"/>
          <w:left w:val="nil"/>
          <w:bottom w:val="nil"/>
          <w:right w:val="nil"/>
          <w:between w:val="nil"/>
        </w:pBdr>
        <w:tabs>
          <w:tab w:val="left" w:pos="1553"/>
        </w:tabs>
        <w:ind w:right="948" w:hanging="567"/>
        <w:rPr>
          <w:color w:val="000000"/>
        </w:rPr>
      </w:pPr>
      <w:r>
        <w:rPr>
          <w:color w:val="000000"/>
        </w:rPr>
        <w:t>Make early contact with us when you become aware of problems with your child attending school.</w:t>
      </w:r>
    </w:p>
    <w:p w:rsidR="00C75D0B" w:rsidRDefault="008576FB">
      <w:pPr>
        <w:numPr>
          <w:ilvl w:val="3"/>
          <w:numId w:val="1"/>
        </w:numPr>
        <w:pBdr>
          <w:top w:val="nil"/>
          <w:left w:val="nil"/>
          <w:bottom w:val="nil"/>
          <w:right w:val="nil"/>
          <w:between w:val="nil"/>
        </w:pBdr>
        <w:tabs>
          <w:tab w:val="left" w:pos="1553"/>
        </w:tabs>
        <w:spacing w:line="251" w:lineRule="auto"/>
        <w:ind w:hanging="567"/>
        <w:rPr>
          <w:color w:val="000000"/>
        </w:rPr>
      </w:pPr>
      <w:r>
        <w:rPr>
          <w:color w:val="000000"/>
        </w:rPr>
        <w:t>Attend meetings if concerns are identified.</w:t>
      </w:r>
    </w:p>
    <w:p w:rsidR="00C75D0B" w:rsidRDefault="008576FB">
      <w:pPr>
        <w:numPr>
          <w:ilvl w:val="3"/>
          <w:numId w:val="1"/>
        </w:numPr>
        <w:pBdr>
          <w:top w:val="nil"/>
          <w:left w:val="nil"/>
          <w:bottom w:val="nil"/>
          <w:right w:val="nil"/>
          <w:between w:val="nil"/>
        </w:pBdr>
        <w:tabs>
          <w:tab w:val="left" w:pos="1553"/>
        </w:tabs>
        <w:spacing w:before="2" w:line="252" w:lineRule="auto"/>
        <w:ind w:hanging="567"/>
        <w:rPr>
          <w:color w:val="000000"/>
        </w:rPr>
      </w:pPr>
      <w:r>
        <w:rPr>
          <w:color w:val="000000"/>
        </w:rPr>
        <w:t>Participate in Early Help Meetings if required.</w:t>
      </w:r>
    </w:p>
    <w:p w:rsidR="00C75D0B" w:rsidRDefault="008576FB">
      <w:pPr>
        <w:numPr>
          <w:ilvl w:val="3"/>
          <w:numId w:val="1"/>
        </w:numPr>
        <w:pBdr>
          <w:top w:val="nil"/>
          <w:left w:val="nil"/>
          <w:bottom w:val="nil"/>
          <w:right w:val="nil"/>
          <w:between w:val="nil"/>
        </w:pBdr>
        <w:tabs>
          <w:tab w:val="left" w:pos="1553"/>
        </w:tabs>
        <w:spacing w:line="252" w:lineRule="auto"/>
        <w:ind w:hanging="567"/>
        <w:rPr>
          <w:color w:val="000000"/>
        </w:rPr>
      </w:pPr>
      <w:r>
        <w:rPr>
          <w:color w:val="000000"/>
        </w:rPr>
        <w:t>Support attendance contracts where appropriate.</w:t>
      </w:r>
    </w:p>
    <w:p w:rsidR="00C75D0B" w:rsidRDefault="008576FB">
      <w:pPr>
        <w:numPr>
          <w:ilvl w:val="3"/>
          <w:numId w:val="1"/>
        </w:numPr>
        <w:pBdr>
          <w:top w:val="nil"/>
          <w:left w:val="nil"/>
          <w:bottom w:val="nil"/>
          <w:right w:val="nil"/>
          <w:between w:val="nil"/>
        </w:pBdr>
        <w:tabs>
          <w:tab w:val="left" w:pos="1553"/>
        </w:tabs>
        <w:spacing w:before="1"/>
        <w:ind w:hanging="567"/>
        <w:rPr>
          <w:color w:val="000000"/>
        </w:rPr>
      </w:pPr>
      <w:r>
        <w:rPr>
          <w:color w:val="000000"/>
        </w:rPr>
        <w:t>Support us in actioning agreed interventions/action plans.</w:t>
      </w:r>
    </w:p>
    <w:p w:rsidR="00C75D0B" w:rsidRDefault="00C75D0B">
      <w:pPr>
        <w:pBdr>
          <w:top w:val="nil"/>
          <w:left w:val="nil"/>
          <w:bottom w:val="nil"/>
          <w:right w:val="nil"/>
          <w:between w:val="nil"/>
        </w:pBdr>
        <w:rPr>
          <w:color w:val="000000"/>
        </w:rPr>
      </w:pPr>
    </w:p>
    <w:p w:rsidR="00C75D0B" w:rsidRDefault="008576FB">
      <w:pPr>
        <w:pStyle w:val="Heading3"/>
        <w:ind w:firstLine="420"/>
      </w:pPr>
      <w:r>
        <w:t>Please follow this process if your child is going to be absent from school:</w:t>
      </w:r>
    </w:p>
    <w:p w:rsidR="00C75D0B" w:rsidRDefault="008576FB">
      <w:pPr>
        <w:pBdr>
          <w:top w:val="nil"/>
          <w:left w:val="nil"/>
          <w:bottom w:val="nil"/>
          <w:right w:val="nil"/>
          <w:between w:val="nil"/>
        </w:pBdr>
        <w:spacing w:before="10"/>
        <w:rPr>
          <w:b/>
          <w:color w:val="000000"/>
          <w:sz w:val="18"/>
          <w:szCs w:val="18"/>
        </w:rPr>
      </w:pPr>
      <w:r>
        <w:rPr>
          <w:noProof/>
          <w:lang w:val="en-GB" w:eastAsia="en-GB"/>
        </w:rPr>
        <mc:AlternateContent>
          <mc:Choice Requires="wpg">
            <w:drawing>
              <wp:anchor distT="0" distB="0" distL="0" distR="0" simplePos="0" relativeHeight="251666432" behindDoc="0" locked="0" layoutInCell="1" hidden="0" allowOverlap="1">
                <wp:simplePos x="0" y="0"/>
                <wp:positionH relativeFrom="column">
                  <wp:posOffset>635000</wp:posOffset>
                </wp:positionH>
                <wp:positionV relativeFrom="paragraph">
                  <wp:posOffset>152400</wp:posOffset>
                </wp:positionV>
                <wp:extent cx="4438650" cy="2926715"/>
                <wp:effectExtent l="0" t="0" r="0" b="0"/>
                <wp:wrapTopAndBottom distT="0" distB="0"/>
                <wp:docPr id="16" name="Group 16"/>
                <wp:cNvGraphicFramePr/>
                <a:graphic xmlns:a="http://schemas.openxmlformats.org/drawingml/2006/main">
                  <a:graphicData uri="http://schemas.microsoft.com/office/word/2010/wordprocessingGroup">
                    <wpg:wgp>
                      <wpg:cNvGrpSpPr/>
                      <wpg:grpSpPr>
                        <a:xfrm>
                          <a:off x="0" y="0"/>
                          <a:ext cx="4438650" cy="2926715"/>
                          <a:chOff x="3126675" y="2316625"/>
                          <a:chExt cx="4438650" cy="2926750"/>
                        </a:xfrm>
                      </wpg:grpSpPr>
                      <wpg:grpSp>
                        <wpg:cNvPr id="6" name="Group 6"/>
                        <wpg:cNvGrpSpPr/>
                        <wpg:grpSpPr>
                          <a:xfrm>
                            <a:off x="3126675" y="2316643"/>
                            <a:ext cx="4438650" cy="2927095"/>
                            <a:chOff x="0" y="0"/>
                            <a:chExt cx="4438650" cy="2927095"/>
                          </a:xfrm>
                        </wpg:grpSpPr>
                        <wps:wsp>
                          <wps:cNvPr id="7" name="Rectangle 7"/>
                          <wps:cNvSpPr/>
                          <wps:spPr>
                            <a:xfrm>
                              <a:off x="0" y="0"/>
                              <a:ext cx="4438650" cy="2926700"/>
                            </a:xfrm>
                            <a:prstGeom prst="rect">
                              <a:avLst/>
                            </a:prstGeom>
                            <a:noFill/>
                            <a:ln>
                              <a:noFill/>
                            </a:ln>
                          </wps:spPr>
                          <wps:txbx>
                            <w:txbxContent>
                              <w:p w:rsidR="00C75D0B" w:rsidRDefault="00C75D0B">
                                <w:pPr>
                                  <w:textDirection w:val="btLr"/>
                                </w:pPr>
                              </w:p>
                            </w:txbxContent>
                          </wps:txbx>
                          <wps:bodyPr spcFirstLastPara="1" wrap="square" lIns="91425" tIns="91425" rIns="91425" bIns="91425" anchor="ctr" anchorCtr="0">
                            <a:noAutofit/>
                          </wps:bodyPr>
                        </wps:wsp>
                        <wps:wsp>
                          <wps:cNvPr id="8" name="Freeform 8"/>
                          <wps:cNvSpPr/>
                          <wps:spPr>
                            <a:xfrm>
                              <a:off x="8000" y="0"/>
                              <a:ext cx="4422775" cy="428625"/>
                            </a:xfrm>
                            <a:custGeom>
                              <a:avLst/>
                              <a:gdLst/>
                              <a:ahLst/>
                              <a:cxnLst/>
                              <a:rect l="l" t="t" r="r" b="b"/>
                              <a:pathLst>
                                <a:path w="4422775" h="428625" extrusionOk="0">
                                  <a:moveTo>
                                    <a:pt x="4379721" y="0"/>
                                  </a:moveTo>
                                  <a:lnTo>
                                    <a:pt x="42798" y="0"/>
                                  </a:lnTo>
                                  <a:lnTo>
                                    <a:pt x="26146" y="3367"/>
                                  </a:lnTo>
                                  <a:lnTo>
                                    <a:pt x="12541" y="12557"/>
                                  </a:lnTo>
                                  <a:lnTo>
                                    <a:pt x="3365" y="26199"/>
                                  </a:lnTo>
                                  <a:lnTo>
                                    <a:pt x="0" y="42925"/>
                                  </a:lnTo>
                                  <a:lnTo>
                                    <a:pt x="0" y="385445"/>
                                  </a:lnTo>
                                  <a:lnTo>
                                    <a:pt x="3365" y="402097"/>
                                  </a:lnTo>
                                  <a:lnTo>
                                    <a:pt x="12541" y="415702"/>
                                  </a:lnTo>
                                  <a:lnTo>
                                    <a:pt x="26146" y="424878"/>
                                  </a:lnTo>
                                  <a:lnTo>
                                    <a:pt x="42798" y="428244"/>
                                  </a:lnTo>
                                  <a:lnTo>
                                    <a:pt x="4379721" y="428244"/>
                                  </a:lnTo>
                                  <a:lnTo>
                                    <a:pt x="4396448" y="424878"/>
                                  </a:lnTo>
                                  <a:lnTo>
                                    <a:pt x="4410090" y="415702"/>
                                  </a:lnTo>
                                  <a:lnTo>
                                    <a:pt x="4419280" y="402097"/>
                                  </a:lnTo>
                                  <a:lnTo>
                                    <a:pt x="4422648" y="385445"/>
                                  </a:lnTo>
                                  <a:lnTo>
                                    <a:pt x="4422648" y="42925"/>
                                  </a:lnTo>
                                  <a:lnTo>
                                    <a:pt x="4419280" y="26199"/>
                                  </a:lnTo>
                                  <a:lnTo>
                                    <a:pt x="4410090" y="12557"/>
                                  </a:lnTo>
                                  <a:lnTo>
                                    <a:pt x="4396448" y="3367"/>
                                  </a:lnTo>
                                  <a:lnTo>
                                    <a:pt x="4379721" y="0"/>
                                  </a:lnTo>
                                  <a:close/>
                                </a:path>
                              </a:pathLst>
                            </a:custGeom>
                            <a:solidFill>
                              <a:srgbClr val="C0504D"/>
                            </a:solidFill>
                            <a:ln>
                              <a:noFill/>
                            </a:ln>
                          </wps:spPr>
                          <wps:bodyPr spcFirstLastPara="1" wrap="square" lIns="91425" tIns="91425" rIns="91425" bIns="91425" anchor="ctr" anchorCtr="0">
                            <a:noAutofit/>
                          </wps:bodyPr>
                        </wps:wsp>
                        <pic:pic xmlns:pic="http://schemas.openxmlformats.org/drawingml/2006/picture">
                          <pic:nvPicPr>
                            <pic:cNvPr id="9" name="Shape 5"/>
                            <pic:cNvPicPr preferRelativeResize="0"/>
                          </pic:nvPicPr>
                          <pic:blipFill rotWithShape="1">
                            <a:blip r:embed="rId21">
                              <a:alphaModFix/>
                            </a:blip>
                            <a:srcRect/>
                            <a:stretch/>
                          </pic:blipFill>
                          <pic:spPr>
                            <a:xfrm>
                              <a:off x="2122932" y="453644"/>
                              <a:ext cx="192786" cy="152145"/>
                            </a:xfrm>
                            <a:prstGeom prst="rect">
                              <a:avLst/>
                            </a:prstGeom>
                            <a:noFill/>
                            <a:ln>
                              <a:noFill/>
                            </a:ln>
                          </pic:spPr>
                        </pic:pic>
                        <wps:wsp>
                          <wps:cNvPr id="10" name="Freeform 10"/>
                          <wps:cNvSpPr/>
                          <wps:spPr>
                            <a:xfrm>
                              <a:off x="0" y="631190"/>
                              <a:ext cx="4438650" cy="417830"/>
                            </a:xfrm>
                            <a:custGeom>
                              <a:avLst/>
                              <a:gdLst/>
                              <a:ahLst/>
                              <a:cxnLst/>
                              <a:rect l="l" t="t" r="r" b="b"/>
                              <a:pathLst>
                                <a:path w="4438650" h="417830" extrusionOk="0">
                                  <a:moveTo>
                                    <a:pt x="4396867" y="0"/>
                                  </a:moveTo>
                                  <a:lnTo>
                                    <a:pt x="41783" y="0"/>
                                  </a:lnTo>
                                  <a:lnTo>
                                    <a:pt x="25503" y="3278"/>
                                  </a:lnTo>
                                  <a:lnTo>
                                    <a:pt x="12223" y="12223"/>
                                  </a:lnTo>
                                  <a:lnTo>
                                    <a:pt x="3278" y="25503"/>
                                  </a:lnTo>
                                  <a:lnTo>
                                    <a:pt x="0" y="41783"/>
                                  </a:lnTo>
                                  <a:lnTo>
                                    <a:pt x="0" y="376047"/>
                                  </a:lnTo>
                                  <a:lnTo>
                                    <a:pt x="3278" y="392326"/>
                                  </a:lnTo>
                                  <a:lnTo>
                                    <a:pt x="12223" y="405606"/>
                                  </a:lnTo>
                                  <a:lnTo>
                                    <a:pt x="25503" y="414551"/>
                                  </a:lnTo>
                                  <a:lnTo>
                                    <a:pt x="41783" y="417830"/>
                                  </a:lnTo>
                                  <a:lnTo>
                                    <a:pt x="4396867" y="417830"/>
                                  </a:lnTo>
                                  <a:lnTo>
                                    <a:pt x="4413146" y="414551"/>
                                  </a:lnTo>
                                  <a:lnTo>
                                    <a:pt x="4426426" y="405606"/>
                                  </a:lnTo>
                                  <a:lnTo>
                                    <a:pt x="4435371" y="392326"/>
                                  </a:lnTo>
                                  <a:lnTo>
                                    <a:pt x="4438650" y="376047"/>
                                  </a:lnTo>
                                  <a:lnTo>
                                    <a:pt x="4438650" y="41783"/>
                                  </a:lnTo>
                                  <a:lnTo>
                                    <a:pt x="4435371" y="25503"/>
                                  </a:lnTo>
                                  <a:lnTo>
                                    <a:pt x="4426426" y="12223"/>
                                  </a:lnTo>
                                  <a:lnTo>
                                    <a:pt x="4413146" y="3278"/>
                                  </a:lnTo>
                                  <a:lnTo>
                                    <a:pt x="4396867" y="0"/>
                                  </a:lnTo>
                                  <a:close/>
                                </a:path>
                              </a:pathLst>
                            </a:custGeom>
                            <a:solidFill>
                              <a:srgbClr val="9BBA58"/>
                            </a:solidFill>
                            <a:ln>
                              <a:noFill/>
                            </a:ln>
                          </wps:spPr>
                          <wps:bodyPr spcFirstLastPara="1" wrap="square" lIns="91425" tIns="91425" rIns="91425" bIns="91425" anchor="ctr" anchorCtr="0">
                            <a:noAutofit/>
                          </wps:bodyPr>
                        </wps:wsp>
                        <pic:pic xmlns:pic="http://schemas.openxmlformats.org/drawingml/2006/picture">
                          <pic:nvPicPr>
                            <pic:cNvPr id="11" name="Shape 7"/>
                            <pic:cNvPicPr preferRelativeResize="0"/>
                          </pic:nvPicPr>
                          <pic:blipFill rotWithShape="1">
                            <a:blip r:embed="rId22">
                              <a:alphaModFix/>
                            </a:blip>
                            <a:srcRect/>
                            <a:stretch/>
                          </pic:blipFill>
                          <pic:spPr>
                            <a:xfrm>
                              <a:off x="2122932" y="1078991"/>
                              <a:ext cx="192786" cy="179832"/>
                            </a:xfrm>
                            <a:prstGeom prst="rect">
                              <a:avLst/>
                            </a:prstGeom>
                            <a:noFill/>
                            <a:ln>
                              <a:noFill/>
                            </a:ln>
                          </pic:spPr>
                        </pic:pic>
                        <wps:wsp>
                          <wps:cNvPr id="12" name="Freeform 12"/>
                          <wps:cNvSpPr/>
                          <wps:spPr>
                            <a:xfrm>
                              <a:off x="0" y="1288922"/>
                              <a:ext cx="4438650" cy="428625"/>
                            </a:xfrm>
                            <a:custGeom>
                              <a:avLst/>
                              <a:gdLst/>
                              <a:ahLst/>
                              <a:cxnLst/>
                              <a:rect l="l" t="t" r="r" b="b"/>
                              <a:pathLst>
                                <a:path w="4438650" h="428625" extrusionOk="0">
                                  <a:moveTo>
                                    <a:pt x="4395851" y="0"/>
                                  </a:moveTo>
                                  <a:lnTo>
                                    <a:pt x="42799" y="0"/>
                                  </a:lnTo>
                                  <a:lnTo>
                                    <a:pt x="26146" y="3365"/>
                                  </a:lnTo>
                                  <a:lnTo>
                                    <a:pt x="12541" y="12541"/>
                                  </a:lnTo>
                                  <a:lnTo>
                                    <a:pt x="3365" y="26146"/>
                                  </a:lnTo>
                                  <a:lnTo>
                                    <a:pt x="0" y="42799"/>
                                  </a:lnTo>
                                  <a:lnTo>
                                    <a:pt x="0" y="385317"/>
                                  </a:lnTo>
                                  <a:lnTo>
                                    <a:pt x="3365" y="401970"/>
                                  </a:lnTo>
                                  <a:lnTo>
                                    <a:pt x="12541" y="415575"/>
                                  </a:lnTo>
                                  <a:lnTo>
                                    <a:pt x="26146" y="424751"/>
                                  </a:lnTo>
                                  <a:lnTo>
                                    <a:pt x="42799" y="428116"/>
                                  </a:lnTo>
                                  <a:lnTo>
                                    <a:pt x="4395851" y="428116"/>
                                  </a:lnTo>
                                  <a:lnTo>
                                    <a:pt x="4412503" y="424751"/>
                                  </a:lnTo>
                                  <a:lnTo>
                                    <a:pt x="4426108" y="415575"/>
                                  </a:lnTo>
                                  <a:lnTo>
                                    <a:pt x="4435284" y="401970"/>
                                  </a:lnTo>
                                  <a:lnTo>
                                    <a:pt x="4438650" y="385317"/>
                                  </a:lnTo>
                                  <a:lnTo>
                                    <a:pt x="4438650" y="42799"/>
                                  </a:lnTo>
                                  <a:lnTo>
                                    <a:pt x="4435284" y="26146"/>
                                  </a:lnTo>
                                  <a:lnTo>
                                    <a:pt x="4426108" y="12541"/>
                                  </a:lnTo>
                                  <a:lnTo>
                                    <a:pt x="4412503" y="3365"/>
                                  </a:lnTo>
                                  <a:lnTo>
                                    <a:pt x="4395851" y="0"/>
                                  </a:lnTo>
                                  <a:close/>
                                </a:path>
                              </a:pathLst>
                            </a:custGeom>
                            <a:solidFill>
                              <a:srgbClr val="8063A1"/>
                            </a:solidFill>
                            <a:ln>
                              <a:noFill/>
                            </a:ln>
                          </wps:spPr>
                          <wps:bodyPr spcFirstLastPara="1" wrap="square" lIns="91425" tIns="91425" rIns="91425" bIns="91425" anchor="ctr" anchorCtr="0">
                            <a:noAutofit/>
                          </wps:bodyPr>
                        </wps:wsp>
                        <pic:pic xmlns:pic="http://schemas.openxmlformats.org/drawingml/2006/picture">
                          <pic:nvPicPr>
                            <pic:cNvPr id="13" name="Shape 9"/>
                            <pic:cNvPicPr preferRelativeResize="0"/>
                          </pic:nvPicPr>
                          <pic:blipFill rotWithShape="1">
                            <a:blip r:embed="rId23">
                              <a:alphaModFix/>
                            </a:blip>
                            <a:srcRect/>
                            <a:stretch/>
                          </pic:blipFill>
                          <pic:spPr>
                            <a:xfrm>
                              <a:off x="2122932" y="1742058"/>
                              <a:ext cx="192786" cy="149605"/>
                            </a:xfrm>
                            <a:prstGeom prst="rect">
                              <a:avLst/>
                            </a:prstGeom>
                            <a:noFill/>
                            <a:ln>
                              <a:noFill/>
                            </a:ln>
                          </pic:spPr>
                        </pic:pic>
                        <wps:wsp>
                          <wps:cNvPr id="14" name="Freeform 14"/>
                          <wps:cNvSpPr/>
                          <wps:spPr>
                            <a:xfrm>
                              <a:off x="0" y="1916557"/>
                              <a:ext cx="4438650" cy="428625"/>
                            </a:xfrm>
                            <a:custGeom>
                              <a:avLst/>
                              <a:gdLst/>
                              <a:ahLst/>
                              <a:cxnLst/>
                              <a:rect l="l" t="t" r="r" b="b"/>
                              <a:pathLst>
                                <a:path w="4438650" h="428625" extrusionOk="0">
                                  <a:moveTo>
                                    <a:pt x="4395851" y="0"/>
                                  </a:moveTo>
                                  <a:lnTo>
                                    <a:pt x="42799" y="0"/>
                                  </a:lnTo>
                                  <a:lnTo>
                                    <a:pt x="26146" y="3365"/>
                                  </a:lnTo>
                                  <a:lnTo>
                                    <a:pt x="12541" y="12541"/>
                                  </a:lnTo>
                                  <a:lnTo>
                                    <a:pt x="3365" y="26146"/>
                                  </a:lnTo>
                                  <a:lnTo>
                                    <a:pt x="0" y="42798"/>
                                  </a:lnTo>
                                  <a:lnTo>
                                    <a:pt x="0" y="385444"/>
                                  </a:lnTo>
                                  <a:lnTo>
                                    <a:pt x="3365" y="402097"/>
                                  </a:lnTo>
                                  <a:lnTo>
                                    <a:pt x="12541" y="415702"/>
                                  </a:lnTo>
                                  <a:lnTo>
                                    <a:pt x="26146" y="424878"/>
                                  </a:lnTo>
                                  <a:lnTo>
                                    <a:pt x="42799" y="428243"/>
                                  </a:lnTo>
                                  <a:lnTo>
                                    <a:pt x="4395851" y="428243"/>
                                  </a:lnTo>
                                  <a:lnTo>
                                    <a:pt x="4412503" y="424878"/>
                                  </a:lnTo>
                                  <a:lnTo>
                                    <a:pt x="4426108" y="415702"/>
                                  </a:lnTo>
                                  <a:lnTo>
                                    <a:pt x="4435284" y="402097"/>
                                  </a:lnTo>
                                  <a:lnTo>
                                    <a:pt x="4438650" y="385444"/>
                                  </a:lnTo>
                                  <a:lnTo>
                                    <a:pt x="4438650" y="42798"/>
                                  </a:lnTo>
                                  <a:lnTo>
                                    <a:pt x="4435284" y="26146"/>
                                  </a:lnTo>
                                  <a:lnTo>
                                    <a:pt x="4426108" y="12541"/>
                                  </a:lnTo>
                                  <a:lnTo>
                                    <a:pt x="4412503" y="3365"/>
                                  </a:lnTo>
                                  <a:lnTo>
                                    <a:pt x="4395851" y="0"/>
                                  </a:lnTo>
                                  <a:close/>
                                </a:path>
                              </a:pathLst>
                            </a:custGeom>
                            <a:solidFill>
                              <a:srgbClr val="4AACC5"/>
                            </a:solidFill>
                            <a:ln>
                              <a:noFill/>
                            </a:ln>
                          </wps:spPr>
                          <wps:bodyPr spcFirstLastPara="1" wrap="square" lIns="91425" tIns="91425" rIns="91425" bIns="91425" anchor="ctr" anchorCtr="0">
                            <a:noAutofit/>
                          </wps:bodyPr>
                        </wps:wsp>
                        <pic:pic xmlns:pic="http://schemas.openxmlformats.org/drawingml/2006/picture">
                          <pic:nvPicPr>
                            <pic:cNvPr id="15" name="Shape 11"/>
                            <pic:cNvPicPr preferRelativeResize="0"/>
                          </pic:nvPicPr>
                          <pic:blipFill rotWithShape="1">
                            <a:blip r:embed="rId24">
                              <a:alphaModFix/>
                            </a:blip>
                            <a:srcRect/>
                            <a:stretch/>
                          </pic:blipFill>
                          <pic:spPr>
                            <a:xfrm>
                              <a:off x="2118995" y="2363216"/>
                              <a:ext cx="192659" cy="116077"/>
                            </a:xfrm>
                            <a:prstGeom prst="rect">
                              <a:avLst/>
                            </a:prstGeom>
                            <a:noFill/>
                            <a:ln>
                              <a:noFill/>
                            </a:ln>
                          </pic:spPr>
                        </pic:pic>
                        <wps:wsp>
                          <wps:cNvPr id="29" name="Freeform 29"/>
                          <wps:cNvSpPr/>
                          <wps:spPr>
                            <a:xfrm>
                              <a:off x="0" y="2498470"/>
                              <a:ext cx="4422775" cy="428625"/>
                            </a:xfrm>
                            <a:custGeom>
                              <a:avLst/>
                              <a:gdLst/>
                              <a:ahLst/>
                              <a:cxnLst/>
                              <a:rect l="l" t="t" r="r" b="b"/>
                              <a:pathLst>
                                <a:path w="4422775" h="428625" extrusionOk="0">
                                  <a:moveTo>
                                    <a:pt x="4379722" y="0"/>
                                  </a:moveTo>
                                  <a:lnTo>
                                    <a:pt x="42799" y="0"/>
                                  </a:lnTo>
                                  <a:lnTo>
                                    <a:pt x="26146" y="3365"/>
                                  </a:lnTo>
                                  <a:lnTo>
                                    <a:pt x="12541" y="12541"/>
                                  </a:lnTo>
                                  <a:lnTo>
                                    <a:pt x="3365" y="26146"/>
                                  </a:lnTo>
                                  <a:lnTo>
                                    <a:pt x="0" y="42798"/>
                                  </a:lnTo>
                                  <a:lnTo>
                                    <a:pt x="0" y="385444"/>
                                  </a:lnTo>
                                  <a:lnTo>
                                    <a:pt x="3365" y="402097"/>
                                  </a:lnTo>
                                  <a:lnTo>
                                    <a:pt x="12541" y="415702"/>
                                  </a:lnTo>
                                  <a:lnTo>
                                    <a:pt x="26146" y="424878"/>
                                  </a:lnTo>
                                  <a:lnTo>
                                    <a:pt x="42799" y="428243"/>
                                  </a:lnTo>
                                  <a:lnTo>
                                    <a:pt x="4379722" y="428243"/>
                                  </a:lnTo>
                                  <a:lnTo>
                                    <a:pt x="4396374" y="424878"/>
                                  </a:lnTo>
                                  <a:lnTo>
                                    <a:pt x="4409979" y="415702"/>
                                  </a:lnTo>
                                  <a:lnTo>
                                    <a:pt x="4419155" y="402097"/>
                                  </a:lnTo>
                                  <a:lnTo>
                                    <a:pt x="4422521" y="385444"/>
                                  </a:lnTo>
                                  <a:lnTo>
                                    <a:pt x="4422521" y="42798"/>
                                  </a:lnTo>
                                  <a:lnTo>
                                    <a:pt x="4419155" y="26146"/>
                                  </a:lnTo>
                                  <a:lnTo>
                                    <a:pt x="4409979" y="12541"/>
                                  </a:lnTo>
                                  <a:lnTo>
                                    <a:pt x="4396374" y="3365"/>
                                  </a:lnTo>
                                  <a:lnTo>
                                    <a:pt x="4379722" y="0"/>
                                  </a:lnTo>
                                  <a:close/>
                                </a:path>
                              </a:pathLst>
                            </a:custGeom>
                            <a:solidFill>
                              <a:srgbClr val="F79546"/>
                            </a:solidFill>
                            <a:ln>
                              <a:noFill/>
                            </a:ln>
                          </wps:spPr>
                          <wps:bodyPr spcFirstLastPara="1" wrap="square" lIns="91425" tIns="91425" rIns="91425" bIns="91425" anchor="ctr" anchorCtr="0">
                            <a:noAutofit/>
                          </wps:bodyPr>
                        </wps:wsp>
                        <wps:wsp>
                          <wps:cNvPr id="30" name="Rectangle 30"/>
                          <wps:cNvSpPr/>
                          <wps:spPr>
                            <a:xfrm>
                              <a:off x="880617" y="139744"/>
                              <a:ext cx="2689225" cy="141605"/>
                            </a:xfrm>
                            <a:prstGeom prst="rect">
                              <a:avLst/>
                            </a:prstGeom>
                            <a:noFill/>
                            <a:ln>
                              <a:noFill/>
                            </a:ln>
                          </wps:spPr>
                          <wps:txbx>
                            <w:txbxContent>
                              <w:p w:rsidR="00C75D0B" w:rsidRDefault="008576FB">
                                <w:pPr>
                                  <w:spacing w:line="222" w:lineRule="auto"/>
                                  <w:textDirection w:val="btLr"/>
                                </w:pPr>
                                <w:r>
                                  <w:rPr>
                                    <w:color w:val="FFFFFF"/>
                                    <w:sz w:val="20"/>
                                  </w:rPr>
                                  <w:t>Contact us on first day of absence by telephone</w:t>
                                </w:r>
                              </w:p>
                            </w:txbxContent>
                          </wps:txbx>
                          <wps:bodyPr spcFirstLastPara="1" wrap="square" lIns="0" tIns="0" rIns="0" bIns="0" anchor="t" anchorCtr="0">
                            <a:noAutofit/>
                          </wps:bodyPr>
                        </wps:wsp>
                        <wps:wsp>
                          <wps:cNvPr id="31" name="Rectangle 31"/>
                          <wps:cNvSpPr/>
                          <wps:spPr>
                            <a:xfrm>
                              <a:off x="160401" y="699941"/>
                              <a:ext cx="4130675" cy="272415"/>
                            </a:xfrm>
                            <a:prstGeom prst="rect">
                              <a:avLst/>
                            </a:prstGeom>
                            <a:noFill/>
                            <a:ln>
                              <a:noFill/>
                            </a:ln>
                          </wps:spPr>
                          <wps:txbx>
                            <w:txbxContent>
                              <w:p w:rsidR="00C75D0B" w:rsidRDefault="008576FB">
                                <w:pPr>
                                  <w:spacing w:before="11" w:line="215" w:lineRule="auto"/>
                                  <w:ind w:left="2493" w:right="17"/>
                                  <w:textDirection w:val="btLr"/>
                                </w:pPr>
                                <w:r>
                                  <w:rPr>
                                    <w:color w:val="FFFFFF"/>
                                    <w:sz w:val="20"/>
                                  </w:rPr>
                                  <w:t>Encourage your child to return to school for their afternoon session if they are feeling better</w:t>
                                </w:r>
                              </w:p>
                            </w:txbxContent>
                          </wps:txbx>
                          <wps:bodyPr spcFirstLastPara="1" wrap="square" lIns="0" tIns="0" rIns="0" bIns="0" anchor="t" anchorCtr="0">
                            <a:noAutofit/>
                          </wps:bodyPr>
                        </wps:wsp>
                        <wps:wsp>
                          <wps:cNvPr id="32" name="Rectangle 32"/>
                          <wps:cNvSpPr/>
                          <wps:spPr>
                            <a:xfrm>
                              <a:off x="169798" y="1362881"/>
                              <a:ext cx="4108450" cy="273050"/>
                            </a:xfrm>
                            <a:prstGeom prst="rect">
                              <a:avLst/>
                            </a:prstGeom>
                            <a:noFill/>
                            <a:ln>
                              <a:noFill/>
                            </a:ln>
                          </wps:spPr>
                          <wps:txbx>
                            <w:txbxContent>
                              <w:p w:rsidR="00C75D0B" w:rsidRDefault="008576FB">
                                <w:pPr>
                                  <w:spacing w:line="210" w:lineRule="auto"/>
                                  <w:ind w:right="17"/>
                                  <w:jc w:val="center"/>
                                  <w:textDirection w:val="btLr"/>
                                </w:pPr>
                                <w:r>
                                  <w:rPr>
                                    <w:color w:val="FFFFFF"/>
                                    <w:sz w:val="20"/>
                                  </w:rPr>
                                  <w:t>Contact us each day for continued absence and if it is requested, provide</w:t>
                                </w:r>
                              </w:p>
                              <w:p w:rsidR="00C75D0B" w:rsidRDefault="008576FB">
                                <w:pPr>
                                  <w:spacing w:line="218" w:lineRule="auto"/>
                                  <w:ind w:left="6" w:right="17" w:firstLine="6"/>
                                  <w:jc w:val="center"/>
                                  <w:textDirection w:val="btLr"/>
                                </w:pPr>
                                <w:r>
                                  <w:rPr>
                                    <w:color w:val="FFFFFF"/>
                                    <w:sz w:val="20"/>
                                  </w:rPr>
                                  <w:t>suitable medical evidence</w:t>
                                </w:r>
                              </w:p>
                            </w:txbxContent>
                          </wps:txbx>
                          <wps:bodyPr spcFirstLastPara="1" wrap="square" lIns="0" tIns="0" rIns="0" bIns="0" anchor="t" anchorCtr="0">
                            <a:noAutofit/>
                          </wps:bodyPr>
                        </wps:wsp>
                        <wps:wsp>
                          <wps:cNvPr id="33" name="Rectangle 33"/>
                          <wps:cNvSpPr/>
                          <wps:spPr>
                            <a:xfrm>
                              <a:off x="172846" y="1990769"/>
                              <a:ext cx="4104004" cy="272415"/>
                            </a:xfrm>
                            <a:prstGeom prst="rect">
                              <a:avLst/>
                            </a:prstGeom>
                            <a:noFill/>
                            <a:ln>
                              <a:noFill/>
                            </a:ln>
                          </wps:spPr>
                          <wps:txbx>
                            <w:txbxContent>
                              <w:p w:rsidR="00C75D0B" w:rsidRDefault="008576FB">
                                <w:pPr>
                                  <w:spacing w:before="11" w:line="215" w:lineRule="auto"/>
                                  <w:ind w:left="2046" w:right="17" w:hanging="1"/>
                                  <w:textDirection w:val="btLr"/>
                                </w:pPr>
                                <w:r>
                                  <w:rPr>
                                    <w:color w:val="FFFFFF"/>
                                    <w:sz w:val="20"/>
                                  </w:rPr>
                                  <w:t>Understand that any leave of absence in term time will only be granted in exceptional circumstances</w:t>
                                </w:r>
                              </w:p>
                            </w:txbxContent>
                          </wps:txbx>
                          <wps:bodyPr spcFirstLastPara="1" wrap="square" lIns="0" tIns="0" rIns="0" bIns="0" anchor="t" anchorCtr="0">
                            <a:noAutofit/>
                          </wps:bodyPr>
                        </wps:wsp>
                        <wps:wsp>
                          <wps:cNvPr id="34" name="Rectangle 34"/>
                          <wps:cNvSpPr/>
                          <wps:spPr>
                            <a:xfrm>
                              <a:off x="58547" y="2572937"/>
                              <a:ext cx="4318635" cy="272415"/>
                            </a:xfrm>
                            <a:prstGeom prst="rect">
                              <a:avLst/>
                            </a:prstGeom>
                            <a:noFill/>
                            <a:ln>
                              <a:noFill/>
                            </a:ln>
                          </wps:spPr>
                          <wps:txbx>
                            <w:txbxContent>
                              <w:p w:rsidR="00C75D0B" w:rsidRDefault="008576FB">
                                <w:pPr>
                                  <w:spacing w:before="11" w:line="215" w:lineRule="auto"/>
                                  <w:ind w:left="2971" w:right="17" w:hanging="1"/>
                                  <w:textDirection w:val="btLr"/>
                                </w:pPr>
                                <w:r>
                                  <w:rPr>
                                    <w:color w:val="FFFFFF"/>
                                    <w:sz w:val="20"/>
                                  </w:rPr>
                                  <w:t xml:space="preserve">Put requests for leave of absence in writing and submit to the </w:t>
                                </w:r>
                                <w:r>
                                  <w:rPr>
                                    <w:b/>
                                    <w:color w:val="FFFFFF"/>
                                    <w:sz w:val="20"/>
                                  </w:rPr>
                                  <w:t>Headteacher / Principal</w:t>
                                </w:r>
                              </w:p>
                            </w:txbxContent>
                          </wps:txbx>
                          <wps:bodyPr spcFirstLastPara="1" wrap="square" lIns="0" tIns="0" rIns="0" bIns="0" anchor="t"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635000</wp:posOffset>
                </wp:positionH>
                <wp:positionV relativeFrom="paragraph">
                  <wp:posOffset>152400</wp:posOffset>
                </wp:positionV>
                <wp:extent cx="4438650" cy="2926715"/>
                <wp:effectExtent b="0" l="0" r="0" t="0"/>
                <wp:wrapTopAndBottom distB="0" distT="0"/>
                <wp:docPr id="16"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4438650" cy="2926715"/>
                        </a:xfrm>
                        <a:prstGeom prst="rect"/>
                        <a:ln/>
                      </pic:spPr>
                    </pic:pic>
                  </a:graphicData>
                </a:graphic>
              </wp:anchor>
            </w:drawing>
          </mc:Fallback>
        </mc:AlternateContent>
      </w:r>
    </w:p>
    <w:p w:rsidR="00C75D0B" w:rsidRDefault="00C75D0B">
      <w:pPr>
        <w:pBdr>
          <w:top w:val="nil"/>
          <w:left w:val="nil"/>
          <w:bottom w:val="nil"/>
          <w:right w:val="nil"/>
          <w:between w:val="nil"/>
        </w:pBdr>
        <w:rPr>
          <w:b/>
          <w:color w:val="000000"/>
        </w:rPr>
      </w:pPr>
    </w:p>
    <w:p w:rsidR="00C75D0B" w:rsidRDefault="00C75D0B">
      <w:pPr>
        <w:pBdr>
          <w:top w:val="nil"/>
          <w:left w:val="nil"/>
          <w:bottom w:val="nil"/>
          <w:right w:val="nil"/>
          <w:between w:val="nil"/>
        </w:pBdr>
        <w:spacing w:before="87"/>
        <w:rPr>
          <w:b/>
          <w:color w:val="000000"/>
        </w:rPr>
      </w:pPr>
    </w:p>
    <w:p w:rsidR="00C75D0B" w:rsidRDefault="008576FB">
      <w:pPr>
        <w:ind w:left="420"/>
        <w:rPr>
          <w:b/>
        </w:rPr>
      </w:pPr>
      <w:r>
        <w:rPr>
          <w:b/>
        </w:rPr>
        <w:t>Pupils</w:t>
      </w:r>
    </w:p>
    <w:p w:rsidR="00C75D0B" w:rsidRDefault="00C75D0B">
      <w:pPr>
        <w:pBdr>
          <w:top w:val="nil"/>
          <w:left w:val="nil"/>
          <w:bottom w:val="nil"/>
          <w:right w:val="nil"/>
          <w:between w:val="nil"/>
        </w:pBdr>
        <w:rPr>
          <w:b/>
          <w:color w:val="000000"/>
        </w:rPr>
      </w:pP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Attend school every day and every timetabled lesson punctually</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Acknowledge positive behaviours needed both inside and outside of our school</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Adhere to our systems for late registration</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Adhere to attendance contracts if they are in place</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sectPr w:rsidR="00C75D0B">
          <w:pgSz w:w="11910" w:h="16840"/>
          <w:pgMar w:top="1620" w:right="620" w:bottom="1000" w:left="1020" w:header="0" w:footer="810" w:gutter="0"/>
          <w:cols w:space="720"/>
        </w:sectPr>
      </w:pPr>
      <w:r>
        <w:rPr>
          <w:color w:val="000000"/>
        </w:rPr>
        <w:t>Aim for the highest possible attendance</w:t>
      </w:r>
    </w:p>
    <w:p w:rsidR="00C75D0B" w:rsidRDefault="008576FB">
      <w:pPr>
        <w:numPr>
          <w:ilvl w:val="2"/>
          <w:numId w:val="1"/>
        </w:numPr>
        <w:pBdr>
          <w:top w:val="nil"/>
          <w:left w:val="nil"/>
          <w:bottom w:val="nil"/>
          <w:right w:val="nil"/>
          <w:between w:val="nil"/>
        </w:pBdr>
        <w:tabs>
          <w:tab w:val="left" w:pos="1140"/>
        </w:tabs>
        <w:spacing w:before="83"/>
        <w:ind w:right="938" w:hanging="360"/>
        <w:rPr>
          <w:color w:val="000000"/>
        </w:rPr>
      </w:pPr>
      <w:r>
        <w:rPr>
          <w:color w:val="000000"/>
        </w:rPr>
        <w:lastRenderedPageBreak/>
        <w:t>Discuss concerns about your attendance or punctuality with a trusted adult in our school, especially if you are experiencing difficulties at school or at home which may impact on your attendance and/or learning</w:t>
      </w:r>
    </w:p>
    <w:p w:rsidR="00C75D0B" w:rsidRDefault="008576FB">
      <w:pPr>
        <w:numPr>
          <w:ilvl w:val="2"/>
          <w:numId w:val="1"/>
        </w:numPr>
        <w:pBdr>
          <w:top w:val="nil"/>
          <w:left w:val="nil"/>
          <w:bottom w:val="nil"/>
          <w:right w:val="nil"/>
          <w:between w:val="nil"/>
        </w:pBdr>
        <w:tabs>
          <w:tab w:val="left" w:pos="1140"/>
        </w:tabs>
        <w:spacing w:before="2" w:line="237" w:lineRule="auto"/>
        <w:ind w:right="855" w:hanging="360"/>
        <w:rPr>
          <w:color w:val="000000"/>
        </w:rPr>
      </w:pPr>
      <w:r>
        <w:rPr>
          <w:color w:val="000000"/>
        </w:rPr>
        <w:t>Attend all lessons ready to learn with the appropriate learning tools requested and on time for your class. Lesson times will be made clear through your school timetable</w:t>
      </w: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251"/>
        <w:rPr>
          <w:color w:val="000000"/>
        </w:rPr>
      </w:pPr>
    </w:p>
    <w:p w:rsidR="00C75D0B" w:rsidRDefault="008576FB">
      <w:pPr>
        <w:pStyle w:val="Heading3"/>
        <w:spacing w:before="1"/>
        <w:ind w:firstLine="420"/>
      </w:pPr>
      <w:r>
        <w:t>Support Staff</w:t>
      </w:r>
    </w:p>
    <w:p w:rsidR="00C75D0B" w:rsidRDefault="00C75D0B">
      <w:pPr>
        <w:pBdr>
          <w:top w:val="nil"/>
          <w:left w:val="nil"/>
          <w:bottom w:val="nil"/>
          <w:right w:val="nil"/>
          <w:between w:val="nil"/>
        </w:pBdr>
        <w:spacing w:before="4"/>
        <w:rPr>
          <w:b/>
          <w:color w:val="000000"/>
        </w:rPr>
      </w:pPr>
    </w:p>
    <w:p w:rsidR="00C75D0B" w:rsidRDefault="008576FB">
      <w:pPr>
        <w:numPr>
          <w:ilvl w:val="2"/>
          <w:numId w:val="1"/>
        </w:numPr>
        <w:pBdr>
          <w:top w:val="nil"/>
          <w:left w:val="nil"/>
          <w:bottom w:val="nil"/>
          <w:right w:val="nil"/>
          <w:between w:val="nil"/>
        </w:pBdr>
        <w:tabs>
          <w:tab w:val="left" w:pos="1140"/>
        </w:tabs>
        <w:spacing w:line="237" w:lineRule="auto"/>
        <w:ind w:right="1468" w:hanging="360"/>
        <w:jc w:val="both"/>
        <w:rPr>
          <w:color w:val="000000"/>
        </w:rPr>
      </w:pPr>
      <w:r>
        <w:rPr>
          <w:color w:val="000000"/>
        </w:rPr>
        <w:t>Understand that promoting pupil attendance is the responsibility of all staff. Be curious, aware, vigilant, well-informed and listen to what children say about the barriers to accessing education</w:t>
      </w:r>
    </w:p>
    <w:p w:rsidR="00C75D0B" w:rsidRDefault="008576FB">
      <w:pPr>
        <w:numPr>
          <w:ilvl w:val="2"/>
          <w:numId w:val="1"/>
        </w:numPr>
        <w:pBdr>
          <w:top w:val="nil"/>
          <w:left w:val="nil"/>
          <w:bottom w:val="nil"/>
          <w:right w:val="nil"/>
          <w:between w:val="nil"/>
        </w:pBdr>
        <w:tabs>
          <w:tab w:val="left" w:pos="1139"/>
        </w:tabs>
        <w:spacing w:before="3" w:line="269" w:lineRule="auto"/>
        <w:ind w:left="1139" w:hanging="359"/>
        <w:jc w:val="both"/>
        <w:rPr>
          <w:color w:val="000000"/>
        </w:rPr>
      </w:pPr>
      <w:r>
        <w:rPr>
          <w:color w:val="000000"/>
        </w:rPr>
        <w:t>Assist in ensuring attendance has a high profile within the school</w:t>
      </w:r>
    </w:p>
    <w:p w:rsidR="00C75D0B" w:rsidRDefault="008576FB">
      <w:pPr>
        <w:numPr>
          <w:ilvl w:val="2"/>
          <w:numId w:val="1"/>
        </w:numPr>
        <w:pBdr>
          <w:top w:val="nil"/>
          <w:left w:val="nil"/>
          <w:bottom w:val="nil"/>
          <w:right w:val="nil"/>
          <w:between w:val="nil"/>
        </w:pBdr>
        <w:tabs>
          <w:tab w:val="left" w:pos="1140"/>
        </w:tabs>
        <w:spacing w:before="2" w:line="237" w:lineRule="auto"/>
        <w:ind w:right="1309" w:hanging="360"/>
        <w:jc w:val="both"/>
        <w:rPr>
          <w:color w:val="000000"/>
        </w:rPr>
      </w:pPr>
      <w:r>
        <w:rPr>
          <w:color w:val="000000"/>
        </w:rPr>
        <w:t>Build on a culture of challenge when addressing persistent illness absences with parents</w:t>
      </w:r>
    </w:p>
    <w:p w:rsidR="00C75D0B" w:rsidRDefault="008576FB">
      <w:pPr>
        <w:numPr>
          <w:ilvl w:val="2"/>
          <w:numId w:val="1"/>
        </w:numPr>
        <w:pBdr>
          <w:top w:val="nil"/>
          <w:left w:val="nil"/>
          <w:bottom w:val="nil"/>
          <w:right w:val="nil"/>
          <w:between w:val="nil"/>
        </w:pBdr>
        <w:tabs>
          <w:tab w:val="left" w:pos="1139"/>
        </w:tabs>
        <w:spacing w:before="2" w:line="268" w:lineRule="auto"/>
        <w:ind w:left="1139" w:hanging="359"/>
        <w:jc w:val="both"/>
        <w:rPr>
          <w:color w:val="000000"/>
        </w:rPr>
      </w:pPr>
      <w:r>
        <w:rPr>
          <w:color w:val="000000"/>
        </w:rPr>
        <w:t>Challenge parents when no reason has been provided for an absence</w:t>
      </w:r>
    </w:p>
    <w:p w:rsidR="00C75D0B" w:rsidRDefault="008576FB">
      <w:pPr>
        <w:numPr>
          <w:ilvl w:val="2"/>
          <w:numId w:val="1"/>
        </w:numPr>
        <w:pBdr>
          <w:top w:val="nil"/>
          <w:left w:val="nil"/>
          <w:bottom w:val="nil"/>
          <w:right w:val="nil"/>
          <w:between w:val="nil"/>
        </w:pBdr>
        <w:tabs>
          <w:tab w:val="left" w:pos="1140"/>
        </w:tabs>
        <w:spacing w:before="1" w:line="237" w:lineRule="auto"/>
        <w:ind w:right="1346" w:hanging="360"/>
        <w:jc w:val="both"/>
        <w:rPr>
          <w:color w:val="000000"/>
        </w:rPr>
      </w:pPr>
      <w:r>
        <w:rPr>
          <w:color w:val="000000"/>
        </w:rPr>
        <w:t>Escalate concerns where required as per the Safeguarding and Child Protection Policy</w:t>
      </w:r>
    </w:p>
    <w:p w:rsidR="00C75D0B" w:rsidRDefault="008576FB">
      <w:pPr>
        <w:numPr>
          <w:ilvl w:val="2"/>
          <w:numId w:val="1"/>
        </w:numPr>
        <w:pBdr>
          <w:top w:val="nil"/>
          <w:left w:val="nil"/>
          <w:bottom w:val="nil"/>
          <w:right w:val="nil"/>
          <w:between w:val="nil"/>
        </w:pBdr>
        <w:tabs>
          <w:tab w:val="left" w:pos="1139"/>
        </w:tabs>
        <w:spacing w:before="1"/>
        <w:ind w:left="1139" w:hanging="359"/>
        <w:jc w:val="both"/>
        <w:rPr>
          <w:color w:val="000000"/>
        </w:rPr>
      </w:pPr>
      <w:r>
        <w:rPr>
          <w:color w:val="000000"/>
        </w:rPr>
        <w:t>Participate in training in relation to attendance</w:t>
      </w:r>
    </w:p>
    <w:p w:rsidR="00C75D0B" w:rsidRDefault="008576FB">
      <w:pPr>
        <w:pStyle w:val="Heading3"/>
        <w:spacing w:before="252"/>
        <w:ind w:firstLine="420"/>
      </w:pPr>
      <w:r>
        <w:t>Teachers</w:t>
      </w:r>
    </w:p>
    <w:p w:rsidR="00C75D0B" w:rsidRDefault="008576FB">
      <w:pPr>
        <w:numPr>
          <w:ilvl w:val="2"/>
          <w:numId w:val="1"/>
        </w:numPr>
        <w:pBdr>
          <w:top w:val="nil"/>
          <w:left w:val="nil"/>
          <w:bottom w:val="nil"/>
          <w:right w:val="nil"/>
          <w:between w:val="nil"/>
        </w:pBdr>
        <w:tabs>
          <w:tab w:val="left" w:pos="1140"/>
        </w:tabs>
        <w:spacing w:before="253"/>
        <w:ind w:right="1468" w:hanging="360"/>
        <w:jc w:val="both"/>
        <w:rPr>
          <w:color w:val="000000"/>
        </w:rPr>
      </w:pPr>
      <w:r>
        <w:rPr>
          <w:color w:val="000000"/>
        </w:rPr>
        <w:t>Understand that promoting pupil attendance is the responsibility of all staff. Be curious, aware, vigilant, well-informed and listen to what children say about the barriers to accessing education</w:t>
      </w:r>
    </w:p>
    <w:p w:rsidR="00C75D0B" w:rsidRDefault="008576FB">
      <w:pPr>
        <w:numPr>
          <w:ilvl w:val="2"/>
          <w:numId w:val="1"/>
        </w:numPr>
        <w:pBdr>
          <w:top w:val="nil"/>
          <w:left w:val="nil"/>
          <w:bottom w:val="nil"/>
          <w:right w:val="nil"/>
          <w:between w:val="nil"/>
        </w:pBdr>
        <w:tabs>
          <w:tab w:val="left" w:pos="1139"/>
        </w:tabs>
        <w:spacing w:line="268" w:lineRule="auto"/>
        <w:ind w:left="1139" w:hanging="359"/>
        <w:jc w:val="both"/>
        <w:rPr>
          <w:color w:val="000000"/>
        </w:rPr>
      </w:pPr>
      <w:r>
        <w:rPr>
          <w:color w:val="000000"/>
        </w:rPr>
        <w:t>Ensure attendance has a high profile within the class</w:t>
      </w:r>
    </w:p>
    <w:p w:rsidR="00C75D0B" w:rsidRDefault="008576FB">
      <w:pPr>
        <w:numPr>
          <w:ilvl w:val="2"/>
          <w:numId w:val="1"/>
        </w:numPr>
        <w:pBdr>
          <w:top w:val="nil"/>
          <w:left w:val="nil"/>
          <w:bottom w:val="nil"/>
          <w:right w:val="nil"/>
          <w:between w:val="nil"/>
        </w:pBdr>
        <w:tabs>
          <w:tab w:val="left" w:pos="1140"/>
        </w:tabs>
        <w:ind w:right="1028" w:hanging="360"/>
        <w:rPr>
          <w:color w:val="000000"/>
        </w:rPr>
      </w:pPr>
      <w:r>
        <w:rPr>
          <w:color w:val="000000"/>
        </w:rPr>
        <w:t>Consider whether a pupils known, or not yet identified, SEN could be impacting on attendance and whether provision and/or further reasonable adjustments should be made</w:t>
      </w:r>
    </w:p>
    <w:p w:rsidR="00C75D0B" w:rsidRDefault="008576FB">
      <w:pPr>
        <w:numPr>
          <w:ilvl w:val="2"/>
          <w:numId w:val="1"/>
        </w:numPr>
        <w:pBdr>
          <w:top w:val="nil"/>
          <w:left w:val="nil"/>
          <w:bottom w:val="nil"/>
          <w:right w:val="nil"/>
          <w:between w:val="nil"/>
        </w:pBdr>
        <w:tabs>
          <w:tab w:val="left" w:pos="1140"/>
        </w:tabs>
        <w:spacing w:line="237" w:lineRule="auto"/>
        <w:ind w:right="925" w:hanging="360"/>
        <w:rPr>
          <w:color w:val="000000"/>
        </w:rPr>
      </w:pPr>
      <w:r>
        <w:rPr>
          <w:color w:val="000000"/>
        </w:rPr>
        <w:t>Take registers at the beginning of every lesson including when the lesson is also the legal registration session</w:t>
      </w:r>
    </w:p>
    <w:p w:rsidR="00C75D0B" w:rsidRDefault="008576FB">
      <w:pPr>
        <w:numPr>
          <w:ilvl w:val="2"/>
          <w:numId w:val="1"/>
        </w:numPr>
        <w:pBdr>
          <w:top w:val="nil"/>
          <w:left w:val="nil"/>
          <w:bottom w:val="nil"/>
          <w:right w:val="nil"/>
          <w:between w:val="nil"/>
        </w:pBdr>
        <w:tabs>
          <w:tab w:val="left" w:pos="1140"/>
        </w:tabs>
        <w:spacing w:before="4" w:line="237" w:lineRule="auto"/>
        <w:ind w:right="950" w:hanging="360"/>
        <w:rPr>
          <w:color w:val="000000"/>
        </w:rPr>
      </w:pPr>
      <w:r>
        <w:rPr>
          <w:color w:val="000000"/>
        </w:rPr>
        <w:t>Build a culture of challenge when addressing absences with parents. Treat all pupils and parents with dignity and model respectful relationships to build a positive relationship between home and school</w:t>
      </w:r>
    </w:p>
    <w:p w:rsidR="00C75D0B" w:rsidRDefault="008576FB">
      <w:pPr>
        <w:numPr>
          <w:ilvl w:val="2"/>
          <w:numId w:val="1"/>
        </w:numPr>
        <w:pBdr>
          <w:top w:val="nil"/>
          <w:left w:val="nil"/>
          <w:bottom w:val="nil"/>
          <w:right w:val="nil"/>
          <w:between w:val="nil"/>
        </w:pBdr>
        <w:tabs>
          <w:tab w:val="left" w:pos="1140"/>
        </w:tabs>
        <w:spacing w:before="3" w:line="268" w:lineRule="auto"/>
        <w:ind w:hanging="360"/>
        <w:rPr>
          <w:color w:val="000000"/>
        </w:rPr>
      </w:pPr>
      <w:r>
        <w:rPr>
          <w:color w:val="000000"/>
        </w:rPr>
        <w:t>Challenge parents when they do not provide a reason for absence</w:t>
      </w:r>
    </w:p>
    <w:p w:rsidR="00C75D0B" w:rsidRDefault="008576FB">
      <w:pPr>
        <w:numPr>
          <w:ilvl w:val="2"/>
          <w:numId w:val="1"/>
        </w:numPr>
        <w:pBdr>
          <w:top w:val="nil"/>
          <w:left w:val="nil"/>
          <w:bottom w:val="nil"/>
          <w:right w:val="nil"/>
          <w:between w:val="nil"/>
        </w:pBdr>
        <w:tabs>
          <w:tab w:val="left" w:pos="1140"/>
        </w:tabs>
        <w:spacing w:line="267" w:lineRule="auto"/>
        <w:ind w:hanging="360"/>
        <w:rPr>
          <w:color w:val="000000"/>
        </w:rPr>
      </w:pPr>
      <w:r>
        <w:rPr>
          <w:color w:val="000000"/>
        </w:rPr>
        <w:t>Communicate with parents positively. Teachers should discuss the link between</w:t>
      </w:r>
    </w:p>
    <w:p w:rsidR="00C75D0B" w:rsidRDefault="008576FB">
      <w:pPr>
        <w:pBdr>
          <w:top w:val="nil"/>
          <w:left w:val="nil"/>
          <w:bottom w:val="nil"/>
          <w:right w:val="nil"/>
          <w:between w:val="nil"/>
        </w:pBdr>
        <w:ind w:left="1140" w:right="928"/>
        <w:jc w:val="both"/>
        <w:rPr>
          <w:color w:val="000000"/>
        </w:rPr>
      </w:pPr>
      <w:r>
        <w:rPr>
          <w:color w:val="000000"/>
        </w:rPr>
        <w:t>attendance and attainment and wider wellbeing. Teachers should challenge parents’ views where they have misconceptions about what ‘good’ attendance looks like (this is outlined in more detail in figure 1 below).</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Complete return to school with pupils when required.</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Escalate concerns as per the Safeguarding and Child Protection Policy.</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Analyse and report attendance figures for each pupil to parents regularly.</w:t>
      </w:r>
    </w:p>
    <w:p w:rsidR="00C75D0B" w:rsidRDefault="008576FB">
      <w:pPr>
        <w:numPr>
          <w:ilvl w:val="2"/>
          <w:numId w:val="1"/>
        </w:numPr>
        <w:pBdr>
          <w:top w:val="nil"/>
          <w:left w:val="nil"/>
          <w:bottom w:val="nil"/>
          <w:right w:val="nil"/>
          <w:between w:val="nil"/>
        </w:pBdr>
        <w:tabs>
          <w:tab w:val="left" w:pos="1140"/>
        </w:tabs>
        <w:spacing w:before="2" w:line="237" w:lineRule="auto"/>
        <w:ind w:right="926" w:hanging="360"/>
        <w:rPr>
          <w:color w:val="000000"/>
        </w:rPr>
      </w:pPr>
      <w:r>
        <w:rPr>
          <w:color w:val="000000"/>
        </w:rPr>
        <w:t>Discuss attendance with parents at every opportunity (celebrate good attendance as well as concerning attendance).</w:t>
      </w:r>
    </w:p>
    <w:p w:rsidR="00C75D0B" w:rsidRDefault="008576FB">
      <w:pPr>
        <w:numPr>
          <w:ilvl w:val="2"/>
          <w:numId w:val="1"/>
        </w:numPr>
        <w:pBdr>
          <w:top w:val="nil"/>
          <w:left w:val="nil"/>
          <w:bottom w:val="nil"/>
          <w:right w:val="nil"/>
          <w:between w:val="nil"/>
        </w:pBdr>
        <w:tabs>
          <w:tab w:val="left" w:pos="1140"/>
        </w:tabs>
        <w:spacing w:before="2"/>
        <w:ind w:hanging="360"/>
        <w:rPr>
          <w:color w:val="000000"/>
        </w:rPr>
      </w:pPr>
      <w:r>
        <w:rPr>
          <w:color w:val="000000"/>
        </w:rPr>
        <w:t>Participate in training relating to attendance as appropriate</w:t>
      </w:r>
    </w:p>
    <w:p w:rsidR="00C75D0B" w:rsidRDefault="00C75D0B">
      <w:pPr>
        <w:pBdr>
          <w:top w:val="nil"/>
          <w:left w:val="nil"/>
          <w:bottom w:val="nil"/>
          <w:right w:val="nil"/>
          <w:between w:val="nil"/>
        </w:pBdr>
        <w:spacing w:before="236"/>
        <w:rPr>
          <w:color w:val="000000"/>
        </w:rPr>
      </w:pPr>
    </w:p>
    <w:p w:rsidR="00C75D0B" w:rsidRDefault="008576FB">
      <w:pPr>
        <w:pBdr>
          <w:top w:val="nil"/>
          <w:left w:val="nil"/>
          <w:bottom w:val="nil"/>
          <w:right w:val="nil"/>
          <w:between w:val="nil"/>
        </w:pBdr>
        <w:ind w:left="420" w:right="915"/>
        <w:rPr>
          <w:color w:val="000000"/>
        </w:rPr>
        <w:sectPr w:rsidR="00C75D0B">
          <w:pgSz w:w="11910" w:h="16840"/>
          <w:pgMar w:top="1600" w:right="620" w:bottom="1000" w:left="1020" w:header="0" w:footer="810" w:gutter="0"/>
          <w:cols w:space="720"/>
        </w:sectPr>
      </w:pPr>
      <w:r>
        <w:rPr>
          <w:color w:val="000000"/>
        </w:rPr>
        <w:t>Where a pupil or family need support with attendance, the best placed person in the school will support the family, this may or may not be the child’s class teacher. This person should remain consistent, and the school will draw on positive relationships to listen to and understand the barriers to attendance the pupil or family is experiencing.</w:t>
      </w:r>
    </w:p>
    <w:p w:rsidR="00C75D0B" w:rsidRDefault="008576FB">
      <w:pPr>
        <w:pStyle w:val="Heading3"/>
        <w:spacing w:before="63"/>
        <w:ind w:firstLine="420"/>
      </w:pPr>
      <w:r>
        <w:lastRenderedPageBreak/>
        <w:t>Senior Administrative Officer/ Administrator</w:t>
      </w:r>
    </w:p>
    <w:p w:rsidR="00C75D0B" w:rsidRDefault="00C75D0B">
      <w:pPr>
        <w:pBdr>
          <w:top w:val="nil"/>
          <w:left w:val="nil"/>
          <w:bottom w:val="nil"/>
          <w:right w:val="nil"/>
          <w:between w:val="nil"/>
        </w:pBdr>
        <w:spacing w:before="2"/>
        <w:rPr>
          <w:b/>
          <w:color w:val="000000"/>
        </w:rPr>
      </w:pPr>
    </w:p>
    <w:p w:rsidR="00C75D0B" w:rsidRDefault="008576FB">
      <w:pPr>
        <w:numPr>
          <w:ilvl w:val="2"/>
          <w:numId w:val="1"/>
        </w:numPr>
        <w:pBdr>
          <w:top w:val="nil"/>
          <w:left w:val="nil"/>
          <w:bottom w:val="nil"/>
          <w:right w:val="nil"/>
          <w:between w:val="nil"/>
        </w:pBdr>
        <w:tabs>
          <w:tab w:val="left" w:pos="1140"/>
        </w:tabs>
        <w:spacing w:before="1" w:line="237" w:lineRule="auto"/>
        <w:ind w:right="1208" w:hanging="360"/>
        <w:rPr>
          <w:color w:val="000000"/>
        </w:rPr>
      </w:pPr>
      <w:r>
        <w:rPr>
          <w:color w:val="000000"/>
        </w:rPr>
        <w:t>Take calls from parents about absence on a day-to-day basis and record it on the school system</w:t>
      </w:r>
    </w:p>
    <w:p w:rsidR="00C75D0B" w:rsidRDefault="008576FB">
      <w:pPr>
        <w:numPr>
          <w:ilvl w:val="2"/>
          <w:numId w:val="1"/>
        </w:numPr>
        <w:pBdr>
          <w:top w:val="nil"/>
          <w:left w:val="nil"/>
          <w:bottom w:val="nil"/>
          <w:right w:val="nil"/>
          <w:between w:val="nil"/>
        </w:pBdr>
        <w:tabs>
          <w:tab w:val="left" w:pos="1140"/>
        </w:tabs>
        <w:spacing w:before="1" w:line="269" w:lineRule="auto"/>
        <w:ind w:hanging="360"/>
        <w:rPr>
          <w:color w:val="000000"/>
        </w:rPr>
      </w:pPr>
      <w:r>
        <w:rPr>
          <w:color w:val="000000"/>
        </w:rPr>
        <w:t>Offer support and guidance on attendance where needed</w:t>
      </w:r>
    </w:p>
    <w:p w:rsidR="00C75D0B" w:rsidRDefault="008576FB">
      <w:pPr>
        <w:numPr>
          <w:ilvl w:val="2"/>
          <w:numId w:val="1"/>
        </w:numPr>
        <w:pBdr>
          <w:top w:val="nil"/>
          <w:left w:val="nil"/>
          <w:bottom w:val="nil"/>
          <w:right w:val="nil"/>
          <w:between w:val="nil"/>
        </w:pBdr>
        <w:tabs>
          <w:tab w:val="left" w:pos="1140"/>
        </w:tabs>
        <w:spacing w:before="2" w:line="237" w:lineRule="auto"/>
        <w:ind w:right="1174" w:hanging="360"/>
        <w:rPr>
          <w:color w:val="000000"/>
        </w:rPr>
      </w:pPr>
      <w:r>
        <w:rPr>
          <w:color w:val="000000"/>
        </w:rPr>
        <w:t>Monitor and analyse attendance data and ensure these are sent regularly to class teachers</w:t>
      </w:r>
    </w:p>
    <w:p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Benchmark attendance data to identify areas of focus for improvement</w:t>
      </w:r>
    </w:p>
    <w:p w:rsidR="00C75D0B" w:rsidRDefault="008576FB">
      <w:pPr>
        <w:numPr>
          <w:ilvl w:val="2"/>
          <w:numId w:val="1"/>
        </w:numPr>
        <w:pBdr>
          <w:top w:val="nil"/>
          <w:left w:val="nil"/>
          <w:bottom w:val="nil"/>
          <w:right w:val="nil"/>
          <w:between w:val="nil"/>
        </w:pBdr>
        <w:tabs>
          <w:tab w:val="left" w:pos="1140"/>
        </w:tabs>
        <w:ind w:right="1689" w:hanging="360"/>
        <w:rPr>
          <w:color w:val="000000"/>
        </w:rPr>
      </w:pPr>
      <w:r>
        <w:rPr>
          <w:color w:val="000000"/>
        </w:rPr>
        <w:t>Provide regular attendance reports to school staff and report concerns about attendance to the Designated Senior Leader and Governor responsible for attendance</w:t>
      </w:r>
    </w:p>
    <w:p w:rsidR="00C75D0B" w:rsidRDefault="008576FB">
      <w:pPr>
        <w:numPr>
          <w:ilvl w:val="2"/>
          <w:numId w:val="1"/>
        </w:numPr>
        <w:pBdr>
          <w:top w:val="nil"/>
          <w:left w:val="nil"/>
          <w:bottom w:val="nil"/>
          <w:right w:val="nil"/>
          <w:between w:val="nil"/>
        </w:pBdr>
        <w:tabs>
          <w:tab w:val="left" w:pos="1140"/>
        </w:tabs>
        <w:spacing w:line="237" w:lineRule="auto"/>
        <w:ind w:right="965" w:hanging="360"/>
        <w:rPr>
          <w:color w:val="000000"/>
        </w:rPr>
      </w:pPr>
      <w:r>
        <w:rPr>
          <w:color w:val="000000"/>
        </w:rPr>
        <w:t>Monitor pupils with attendance below 95% with regular communication with both the pupil and their parents, holding attendance meetings where required and agreeing individual action plans</w:t>
      </w:r>
    </w:p>
    <w:p w:rsidR="00C75D0B" w:rsidRDefault="008576FB">
      <w:pPr>
        <w:numPr>
          <w:ilvl w:val="2"/>
          <w:numId w:val="1"/>
        </w:numPr>
        <w:pBdr>
          <w:top w:val="nil"/>
          <w:left w:val="nil"/>
          <w:bottom w:val="nil"/>
          <w:right w:val="nil"/>
          <w:between w:val="nil"/>
        </w:pBdr>
        <w:tabs>
          <w:tab w:val="left" w:pos="1140"/>
        </w:tabs>
        <w:spacing w:before="4" w:line="269" w:lineRule="auto"/>
        <w:ind w:hanging="360"/>
        <w:rPr>
          <w:color w:val="000000"/>
        </w:rPr>
      </w:pPr>
      <w:r>
        <w:rPr>
          <w:color w:val="000000"/>
        </w:rPr>
        <w:t>Attend welfare home visits where required</w:t>
      </w:r>
    </w:p>
    <w:p w:rsidR="00C75D0B" w:rsidRDefault="008576FB">
      <w:pPr>
        <w:numPr>
          <w:ilvl w:val="2"/>
          <w:numId w:val="1"/>
        </w:numPr>
        <w:pBdr>
          <w:top w:val="nil"/>
          <w:left w:val="nil"/>
          <w:bottom w:val="nil"/>
          <w:right w:val="nil"/>
          <w:between w:val="nil"/>
        </w:pBdr>
        <w:tabs>
          <w:tab w:val="left" w:pos="1140"/>
        </w:tabs>
        <w:spacing w:before="2" w:line="237" w:lineRule="auto"/>
        <w:ind w:right="1359" w:hanging="360"/>
        <w:rPr>
          <w:color w:val="000000"/>
        </w:rPr>
      </w:pPr>
      <w:r>
        <w:rPr>
          <w:color w:val="000000"/>
        </w:rPr>
        <w:t>Escalate concerns where required as per the Safeguarding and Pupil Protection Policy</w:t>
      </w:r>
    </w:p>
    <w:p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Work with Education Welfare Officers to tackle persistent absence</w:t>
      </w:r>
    </w:p>
    <w:p w:rsidR="00C75D0B" w:rsidRDefault="008576FB">
      <w:pPr>
        <w:numPr>
          <w:ilvl w:val="2"/>
          <w:numId w:val="1"/>
        </w:numPr>
        <w:pBdr>
          <w:top w:val="nil"/>
          <w:left w:val="nil"/>
          <w:bottom w:val="nil"/>
          <w:right w:val="nil"/>
          <w:between w:val="nil"/>
        </w:pBdr>
        <w:tabs>
          <w:tab w:val="left" w:pos="1140"/>
        </w:tabs>
        <w:spacing w:before="1" w:line="237" w:lineRule="auto"/>
        <w:ind w:right="903" w:hanging="360"/>
        <w:rPr>
          <w:color w:val="000000"/>
        </w:rPr>
      </w:pPr>
      <w:r>
        <w:rPr>
          <w:color w:val="000000"/>
        </w:rPr>
        <w:t>Advise the Principal and Designated Senior Leader responsible for attendance when to issue fixed-penalty notices</w:t>
      </w:r>
    </w:p>
    <w:p w:rsidR="00C75D0B" w:rsidRDefault="00C75D0B">
      <w:pPr>
        <w:pBdr>
          <w:top w:val="nil"/>
          <w:left w:val="nil"/>
          <w:bottom w:val="nil"/>
          <w:right w:val="nil"/>
          <w:between w:val="nil"/>
        </w:pBdr>
        <w:rPr>
          <w:color w:val="000000"/>
        </w:rPr>
      </w:pPr>
    </w:p>
    <w:p w:rsidR="00C75D0B" w:rsidRDefault="008576FB">
      <w:pPr>
        <w:pStyle w:val="Heading3"/>
        <w:ind w:firstLine="420"/>
      </w:pPr>
      <w:r>
        <w:t>School Attendance Champion/ Head teacher</w:t>
      </w:r>
    </w:p>
    <w:p w:rsidR="00C75D0B" w:rsidRDefault="00C75D0B">
      <w:pPr>
        <w:pBdr>
          <w:top w:val="nil"/>
          <w:left w:val="nil"/>
          <w:bottom w:val="nil"/>
          <w:right w:val="nil"/>
          <w:between w:val="nil"/>
        </w:pBdr>
        <w:rPr>
          <w:b/>
          <w:color w:val="000000"/>
        </w:rPr>
      </w:pPr>
    </w:p>
    <w:p w:rsidR="00C75D0B" w:rsidRDefault="008576FB">
      <w:pPr>
        <w:numPr>
          <w:ilvl w:val="2"/>
          <w:numId w:val="1"/>
        </w:numPr>
        <w:pBdr>
          <w:top w:val="nil"/>
          <w:left w:val="nil"/>
          <w:bottom w:val="nil"/>
          <w:right w:val="nil"/>
          <w:between w:val="nil"/>
        </w:pBdr>
        <w:tabs>
          <w:tab w:val="left" w:pos="1140"/>
        </w:tabs>
        <w:ind w:right="916" w:hanging="360"/>
        <w:jc w:val="both"/>
        <w:rPr>
          <w:color w:val="000000"/>
        </w:rPr>
      </w:pPr>
      <w:r>
        <w:rPr>
          <w:color w:val="000000"/>
        </w:rPr>
        <w:t>Take a lead in promoting pupil attendance ensuring it is the responsibility of all staff. Be aware, vigilant, well-informed and listen to what children say about the barriers to accessing education</w:t>
      </w:r>
    </w:p>
    <w:p w:rsidR="00C75D0B" w:rsidRDefault="008576FB">
      <w:pPr>
        <w:numPr>
          <w:ilvl w:val="2"/>
          <w:numId w:val="1"/>
        </w:numPr>
        <w:pBdr>
          <w:top w:val="nil"/>
          <w:left w:val="nil"/>
          <w:bottom w:val="nil"/>
          <w:right w:val="nil"/>
          <w:between w:val="nil"/>
        </w:pBdr>
        <w:tabs>
          <w:tab w:val="left" w:pos="1139"/>
        </w:tabs>
        <w:spacing w:line="268" w:lineRule="auto"/>
        <w:ind w:left="1139" w:hanging="359"/>
        <w:jc w:val="both"/>
        <w:rPr>
          <w:color w:val="000000"/>
        </w:rPr>
      </w:pPr>
      <w:r>
        <w:rPr>
          <w:color w:val="000000"/>
        </w:rPr>
        <w:t>Develop a clear strategy and vision for improving attendance</w:t>
      </w:r>
    </w:p>
    <w:p w:rsidR="00C75D0B" w:rsidRDefault="008576FB">
      <w:pPr>
        <w:numPr>
          <w:ilvl w:val="2"/>
          <w:numId w:val="1"/>
        </w:numPr>
        <w:pBdr>
          <w:top w:val="nil"/>
          <w:left w:val="nil"/>
          <w:bottom w:val="nil"/>
          <w:right w:val="nil"/>
          <w:between w:val="nil"/>
        </w:pBdr>
        <w:tabs>
          <w:tab w:val="left" w:pos="1140"/>
        </w:tabs>
        <w:ind w:right="1065" w:hanging="360"/>
        <w:rPr>
          <w:color w:val="000000"/>
        </w:rPr>
      </w:pPr>
      <w:r>
        <w:rPr>
          <w:color w:val="000000"/>
        </w:rPr>
        <w:t>Work with the SENCO, where relevant, to ensure any SEND needs are fully understood, including how these may impact on attendance, and to ensure that the provision in place meets needs and supports good attendance</w:t>
      </w:r>
    </w:p>
    <w:p w:rsidR="00C75D0B" w:rsidRDefault="008576FB">
      <w:pPr>
        <w:numPr>
          <w:ilvl w:val="2"/>
          <w:numId w:val="1"/>
        </w:numPr>
        <w:pBdr>
          <w:top w:val="nil"/>
          <w:left w:val="nil"/>
          <w:bottom w:val="nil"/>
          <w:right w:val="nil"/>
          <w:between w:val="nil"/>
        </w:pBdr>
        <w:tabs>
          <w:tab w:val="left" w:pos="1140"/>
        </w:tabs>
        <w:ind w:right="867" w:hanging="360"/>
        <w:rPr>
          <w:color w:val="000000"/>
        </w:rPr>
      </w:pPr>
      <w:r>
        <w:rPr>
          <w:color w:val="000000"/>
        </w:rPr>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rsidR="00C75D0B" w:rsidRDefault="008576FB">
      <w:pPr>
        <w:numPr>
          <w:ilvl w:val="2"/>
          <w:numId w:val="1"/>
        </w:numPr>
        <w:pBdr>
          <w:top w:val="nil"/>
          <w:left w:val="nil"/>
          <w:bottom w:val="nil"/>
          <w:right w:val="nil"/>
          <w:between w:val="nil"/>
        </w:pBdr>
        <w:tabs>
          <w:tab w:val="left" w:pos="1140"/>
        </w:tabs>
        <w:ind w:right="916" w:hanging="360"/>
        <w:rPr>
          <w:color w:val="000000"/>
        </w:rPr>
      </w:pPr>
      <w:r>
        <w:rPr>
          <w:color w:val="000000"/>
        </w:rPr>
        <w:t>Support all staff to monitor attendance patterns and tackle attendance concerns effectively by providing regular attendance reports to class teachers or tutors / subject leaders so they are able to facilitate discussions with pupils (this also includes any special educational needs coordinators, designated safeguarding leads and pupil premium leads).</w:t>
      </w:r>
    </w:p>
    <w:p w:rsidR="00C75D0B" w:rsidRDefault="008576FB">
      <w:pPr>
        <w:numPr>
          <w:ilvl w:val="2"/>
          <w:numId w:val="1"/>
        </w:numPr>
        <w:pBdr>
          <w:top w:val="nil"/>
          <w:left w:val="nil"/>
          <w:bottom w:val="nil"/>
          <w:right w:val="nil"/>
          <w:between w:val="nil"/>
        </w:pBdr>
        <w:tabs>
          <w:tab w:val="left" w:pos="1140"/>
        </w:tabs>
        <w:ind w:right="1010" w:hanging="360"/>
        <w:rPr>
          <w:color w:val="000000"/>
        </w:rPr>
      </w:pPr>
      <w:r>
        <w:rPr>
          <w:color w:val="000000"/>
        </w:rP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p>
    <w:p w:rsidR="00C75D0B" w:rsidRDefault="008576FB">
      <w:pPr>
        <w:numPr>
          <w:ilvl w:val="2"/>
          <w:numId w:val="1"/>
        </w:numPr>
        <w:pBdr>
          <w:top w:val="nil"/>
          <w:left w:val="nil"/>
          <w:bottom w:val="nil"/>
          <w:right w:val="nil"/>
          <w:between w:val="nil"/>
        </w:pBdr>
        <w:tabs>
          <w:tab w:val="left" w:pos="1140"/>
        </w:tabs>
        <w:spacing w:line="237" w:lineRule="auto"/>
        <w:ind w:right="1036" w:hanging="360"/>
        <w:jc w:val="both"/>
        <w:rPr>
          <w:color w:val="000000"/>
        </w:rPr>
      </w:pPr>
      <w:r>
        <w:rPr>
          <w:color w:val="000000"/>
        </w:rPr>
        <w:t>Work with the leadership team and the School Attendance Governor to benchmark the school’s attendance data (at whole school, year group and cohort level) against local, regional, and national levels to identify areas of focus for improvement</w:t>
      </w:r>
    </w:p>
    <w:p w:rsidR="00C75D0B" w:rsidRDefault="008576FB">
      <w:pPr>
        <w:numPr>
          <w:ilvl w:val="2"/>
          <w:numId w:val="1"/>
        </w:numPr>
        <w:pBdr>
          <w:top w:val="nil"/>
          <w:left w:val="nil"/>
          <w:bottom w:val="nil"/>
          <w:right w:val="nil"/>
          <w:between w:val="nil"/>
        </w:pBdr>
        <w:tabs>
          <w:tab w:val="left" w:pos="1140"/>
        </w:tabs>
        <w:ind w:right="843" w:hanging="360"/>
        <w:rPr>
          <w:color w:val="000000"/>
        </w:rPr>
      </w:pPr>
      <w:r>
        <w:rPr>
          <w:color w:val="000000"/>
        </w:rPr>
        <w:t>Monitor in the data the impact of school wide attendance efforts, including any specific strategies implemented ensuring there is regular and positive communication with parents</w:t>
      </w:r>
    </w:p>
    <w:p w:rsidR="00C75D0B" w:rsidRDefault="008576FB">
      <w:pPr>
        <w:numPr>
          <w:ilvl w:val="2"/>
          <w:numId w:val="1"/>
        </w:numPr>
        <w:pBdr>
          <w:top w:val="nil"/>
          <w:left w:val="nil"/>
          <w:bottom w:val="nil"/>
          <w:right w:val="nil"/>
          <w:between w:val="nil"/>
        </w:pBdr>
        <w:tabs>
          <w:tab w:val="left" w:pos="1140"/>
        </w:tabs>
        <w:ind w:right="1553" w:hanging="360"/>
        <w:jc w:val="both"/>
        <w:rPr>
          <w:color w:val="000000"/>
        </w:rPr>
      </w:pPr>
      <w:r>
        <w:rPr>
          <w:color w:val="000000"/>
        </w:rPr>
        <w:t>Ensure attendance is a standing agenda item for every team meeting and use practice examples to explore safeguarding themes and review relevant policy, procedures and code of conduct on a regular basis</w:t>
      </w:r>
    </w:p>
    <w:p w:rsidR="00C75D0B" w:rsidRDefault="008576FB">
      <w:pPr>
        <w:numPr>
          <w:ilvl w:val="2"/>
          <w:numId w:val="1"/>
        </w:numPr>
        <w:pBdr>
          <w:top w:val="nil"/>
          <w:left w:val="nil"/>
          <w:bottom w:val="nil"/>
          <w:right w:val="nil"/>
          <w:between w:val="nil"/>
        </w:pBdr>
        <w:tabs>
          <w:tab w:val="left" w:pos="1140"/>
        </w:tabs>
        <w:spacing w:line="237" w:lineRule="auto"/>
        <w:ind w:right="1416" w:hanging="360"/>
        <w:jc w:val="both"/>
        <w:rPr>
          <w:color w:val="000000"/>
        </w:rPr>
        <w:sectPr w:rsidR="00C75D0B">
          <w:pgSz w:w="11910" w:h="16840"/>
          <w:pgMar w:top="1620" w:right="620" w:bottom="1000" w:left="1020" w:header="0" w:footer="810" w:gutter="0"/>
          <w:cols w:space="720"/>
        </w:sectPr>
      </w:pPr>
      <w:r>
        <w:rPr>
          <w:color w:val="000000"/>
        </w:rPr>
        <w:t>Conduct return to school interviews where pupils have had 3 absences or more within a short space of time.</w:t>
      </w:r>
    </w:p>
    <w:p w:rsidR="00C75D0B" w:rsidRDefault="008576FB">
      <w:pPr>
        <w:numPr>
          <w:ilvl w:val="2"/>
          <w:numId w:val="1"/>
        </w:numPr>
        <w:pBdr>
          <w:top w:val="nil"/>
          <w:left w:val="nil"/>
          <w:bottom w:val="nil"/>
          <w:right w:val="nil"/>
          <w:between w:val="nil"/>
        </w:pBdr>
        <w:tabs>
          <w:tab w:val="left" w:pos="1140"/>
        </w:tabs>
        <w:spacing w:before="83"/>
        <w:ind w:right="1049" w:hanging="360"/>
        <w:rPr>
          <w:color w:val="000000"/>
        </w:rPr>
      </w:pPr>
      <w:r>
        <w:rPr>
          <w:color w:val="000000"/>
        </w:rPr>
        <w:lastRenderedPageBreak/>
        <w:t>Provide rewards for improving attendance, punctuality and overall high attendance while not penalising pupils with complex medical or additional needs which impacts on their ability to attend school regularly</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Set annual school attendance targets with the Headteacher</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Work on proactively on building strong relationships with families</w:t>
      </w:r>
    </w:p>
    <w:p w:rsidR="00C75D0B" w:rsidRDefault="008576FB">
      <w:pPr>
        <w:numPr>
          <w:ilvl w:val="2"/>
          <w:numId w:val="1"/>
        </w:numPr>
        <w:pBdr>
          <w:top w:val="nil"/>
          <w:left w:val="nil"/>
          <w:bottom w:val="nil"/>
          <w:right w:val="nil"/>
          <w:between w:val="nil"/>
        </w:pBdr>
        <w:tabs>
          <w:tab w:val="left" w:pos="1140"/>
        </w:tabs>
        <w:spacing w:before="2" w:line="237" w:lineRule="auto"/>
        <w:ind w:right="1187" w:hanging="360"/>
        <w:rPr>
          <w:color w:val="000000"/>
        </w:rPr>
      </w:pPr>
      <w:r>
        <w:rPr>
          <w:color w:val="000000"/>
        </w:rPr>
        <w:t>Follow the LA Fast-Track procedure and support staff to offer Early Help where necessary and work with Education Welfare Officers to tackle persistent absence.</w:t>
      </w:r>
    </w:p>
    <w:p w:rsidR="00C75D0B" w:rsidRDefault="008576FB">
      <w:pPr>
        <w:numPr>
          <w:ilvl w:val="2"/>
          <w:numId w:val="1"/>
        </w:numPr>
        <w:pBdr>
          <w:top w:val="nil"/>
          <w:left w:val="nil"/>
          <w:bottom w:val="nil"/>
          <w:right w:val="nil"/>
          <w:between w:val="nil"/>
        </w:pBdr>
        <w:tabs>
          <w:tab w:val="left" w:pos="1140"/>
        </w:tabs>
        <w:spacing w:before="3" w:line="237" w:lineRule="auto"/>
        <w:ind w:right="1442" w:hanging="360"/>
        <w:rPr>
          <w:color w:val="000000"/>
        </w:rPr>
      </w:pPr>
      <w:r>
        <w:rPr>
          <w:color w:val="000000"/>
        </w:rPr>
        <w:t>Work with the LA, agencies, and safeguarding partners to overcome barriers to attendance</w:t>
      </w:r>
    </w:p>
    <w:p w:rsidR="00C75D0B" w:rsidRDefault="008576FB">
      <w:pPr>
        <w:numPr>
          <w:ilvl w:val="2"/>
          <w:numId w:val="1"/>
        </w:numPr>
        <w:pBdr>
          <w:top w:val="nil"/>
          <w:left w:val="nil"/>
          <w:bottom w:val="nil"/>
          <w:right w:val="nil"/>
          <w:between w:val="nil"/>
        </w:pBdr>
        <w:tabs>
          <w:tab w:val="left" w:pos="1140"/>
        </w:tabs>
        <w:spacing w:before="2" w:line="268" w:lineRule="auto"/>
        <w:ind w:hanging="360"/>
        <w:rPr>
          <w:color w:val="000000"/>
        </w:rPr>
      </w:pPr>
      <w:r>
        <w:rPr>
          <w:color w:val="000000"/>
        </w:rPr>
        <w:t>Advise the Headteacher when to issue fixed-penalty notices</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Attend welfare home visits where required</w:t>
      </w:r>
    </w:p>
    <w:p w:rsidR="00C75D0B" w:rsidRDefault="008576FB">
      <w:pPr>
        <w:numPr>
          <w:ilvl w:val="2"/>
          <w:numId w:val="1"/>
        </w:numPr>
        <w:pBdr>
          <w:top w:val="nil"/>
          <w:left w:val="nil"/>
          <w:bottom w:val="nil"/>
          <w:right w:val="nil"/>
          <w:between w:val="nil"/>
        </w:pBdr>
        <w:tabs>
          <w:tab w:val="left" w:pos="1140"/>
        </w:tabs>
        <w:spacing w:before="1" w:line="237" w:lineRule="auto"/>
        <w:ind w:right="1310" w:hanging="360"/>
        <w:rPr>
          <w:color w:val="000000"/>
        </w:rPr>
      </w:pPr>
      <w:r>
        <w:rPr>
          <w:color w:val="000000"/>
        </w:rPr>
        <w:t>Escalate concerns when deemed appropriate as per the Safeguarding and Child Protection Policy</w:t>
      </w:r>
    </w:p>
    <w:p w:rsidR="00C75D0B" w:rsidRDefault="008576FB">
      <w:pPr>
        <w:numPr>
          <w:ilvl w:val="2"/>
          <w:numId w:val="1"/>
        </w:numPr>
        <w:pBdr>
          <w:top w:val="nil"/>
          <w:left w:val="nil"/>
          <w:bottom w:val="nil"/>
          <w:right w:val="nil"/>
          <w:between w:val="nil"/>
        </w:pBdr>
        <w:tabs>
          <w:tab w:val="left" w:pos="1140"/>
        </w:tabs>
        <w:spacing w:before="2"/>
        <w:ind w:hanging="360"/>
        <w:rPr>
          <w:color w:val="000000"/>
        </w:rPr>
      </w:pPr>
      <w:r>
        <w:rPr>
          <w:color w:val="000000"/>
        </w:rPr>
        <w:t>Lead attendance training for staff and governors</w:t>
      </w:r>
    </w:p>
    <w:p w:rsidR="00C75D0B" w:rsidRDefault="008576FB">
      <w:pPr>
        <w:numPr>
          <w:ilvl w:val="2"/>
          <w:numId w:val="1"/>
        </w:numPr>
        <w:pBdr>
          <w:top w:val="nil"/>
          <w:left w:val="nil"/>
          <w:bottom w:val="nil"/>
          <w:right w:val="nil"/>
          <w:between w:val="nil"/>
        </w:pBdr>
        <w:tabs>
          <w:tab w:val="left" w:pos="1140"/>
        </w:tabs>
        <w:ind w:right="857" w:hanging="360"/>
        <w:rPr>
          <w:color w:val="000000"/>
        </w:rPr>
      </w:pPr>
      <w:r>
        <w:rPr>
          <w:color w:val="000000"/>
        </w:rP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p>
    <w:p w:rsidR="00C75D0B" w:rsidRDefault="008576FB">
      <w:pPr>
        <w:pStyle w:val="Heading3"/>
        <w:spacing w:before="250"/>
        <w:ind w:firstLine="420"/>
      </w:pPr>
      <w:r>
        <w:t>Senior Leadership Team</w:t>
      </w:r>
    </w:p>
    <w:p w:rsidR="00C75D0B" w:rsidRDefault="00C75D0B">
      <w:pPr>
        <w:pBdr>
          <w:top w:val="nil"/>
          <w:left w:val="nil"/>
          <w:bottom w:val="nil"/>
          <w:right w:val="nil"/>
          <w:between w:val="nil"/>
        </w:pBdr>
        <w:spacing w:before="2"/>
        <w:rPr>
          <w:b/>
          <w:color w:val="000000"/>
        </w:rPr>
      </w:pPr>
    </w:p>
    <w:p w:rsidR="00C75D0B" w:rsidRDefault="008576FB">
      <w:pPr>
        <w:numPr>
          <w:ilvl w:val="2"/>
          <w:numId w:val="1"/>
        </w:numPr>
        <w:pBdr>
          <w:top w:val="nil"/>
          <w:left w:val="nil"/>
          <w:bottom w:val="nil"/>
          <w:right w:val="nil"/>
          <w:between w:val="nil"/>
        </w:pBdr>
        <w:tabs>
          <w:tab w:val="left" w:pos="1140"/>
        </w:tabs>
        <w:spacing w:line="237" w:lineRule="auto"/>
        <w:ind w:right="968" w:hanging="360"/>
        <w:rPr>
          <w:color w:val="000000"/>
        </w:rPr>
      </w:pPr>
      <w:r>
        <w:rPr>
          <w:color w:val="000000"/>
        </w:rPr>
        <w:t>Take a lead in promoting pupil attendance ensuring it is the responsibility of all staff. Be curious, aware, vigilant, well-informed and listen to what children say about the barriers to accessing education</w:t>
      </w:r>
    </w:p>
    <w:p w:rsidR="00C75D0B" w:rsidRDefault="008576FB">
      <w:pPr>
        <w:numPr>
          <w:ilvl w:val="2"/>
          <w:numId w:val="1"/>
        </w:numPr>
        <w:pBdr>
          <w:top w:val="nil"/>
          <w:left w:val="nil"/>
          <w:bottom w:val="nil"/>
          <w:right w:val="nil"/>
          <w:between w:val="nil"/>
        </w:pBdr>
        <w:tabs>
          <w:tab w:val="left" w:pos="1140"/>
        </w:tabs>
        <w:spacing w:before="3" w:line="269" w:lineRule="auto"/>
        <w:ind w:hanging="360"/>
        <w:rPr>
          <w:color w:val="000000"/>
        </w:rPr>
      </w:pPr>
      <w:r>
        <w:rPr>
          <w:color w:val="000000"/>
        </w:rPr>
        <w:t>Ensure attendance has a high profile across the school.</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Work on proactively on building strong relationships with families.</w:t>
      </w:r>
    </w:p>
    <w:p w:rsidR="00C75D0B" w:rsidRDefault="008576FB">
      <w:pPr>
        <w:numPr>
          <w:ilvl w:val="2"/>
          <w:numId w:val="1"/>
        </w:numPr>
        <w:pBdr>
          <w:top w:val="nil"/>
          <w:left w:val="nil"/>
          <w:bottom w:val="nil"/>
          <w:right w:val="nil"/>
          <w:between w:val="nil"/>
        </w:pBdr>
        <w:tabs>
          <w:tab w:val="left" w:pos="1140"/>
        </w:tabs>
        <w:spacing w:before="2" w:line="237" w:lineRule="auto"/>
        <w:ind w:right="1307" w:hanging="360"/>
        <w:rPr>
          <w:color w:val="000000"/>
        </w:rPr>
      </w:pPr>
      <w:r>
        <w:rPr>
          <w:color w:val="000000"/>
        </w:rPr>
        <w:t>Build on a culture of challenge when addressing persistent illness absences with parents.</w:t>
      </w:r>
    </w:p>
    <w:p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Attend welfare home visits where required.</w:t>
      </w:r>
    </w:p>
    <w:p w:rsidR="00C75D0B" w:rsidRDefault="008576FB">
      <w:pPr>
        <w:numPr>
          <w:ilvl w:val="2"/>
          <w:numId w:val="1"/>
        </w:numPr>
        <w:pBdr>
          <w:top w:val="nil"/>
          <w:left w:val="nil"/>
          <w:bottom w:val="nil"/>
          <w:right w:val="nil"/>
          <w:between w:val="nil"/>
        </w:pBdr>
        <w:tabs>
          <w:tab w:val="left" w:pos="1140"/>
        </w:tabs>
        <w:spacing w:before="1" w:line="237" w:lineRule="auto"/>
        <w:ind w:right="1346" w:hanging="360"/>
        <w:rPr>
          <w:color w:val="000000"/>
        </w:rPr>
      </w:pPr>
      <w:r>
        <w:rPr>
          <w:color w:val="000000"/>
        </w:rPr>
        <w:t>Escalate concerns where required as per the Safeguarding and Child Protection Policy.</w:t>
      </w:r>
    </w:p>
    <w:p w:rsidR="00C75D0B" w:rsidRDefault="008576FB">
      <w:pPr>
        <w:numPr>
          <w:ilvl w:val="2"/>
          <w:numId w:val="1"/>
        </w:numPr>
        <w:pBdr>
          <w:top w:val="nil"/>
          <w:left w:val="nil"/>
          <w:bottom w:val="nil"/>
          <w:right w:val="nil"/>
          <w:between w:val="nil"/>
        </w:pBdr>
        <w:tabs>
          <w:tab w:val="left" w:pos="1140"/>
        </w:tabs>
        <w:spacing w:before="4" w:line="237" w:lineRule="auto"/>
        <w:ind w:right="1219" w:hanging="360"/>
        <w:rPr>
          <w:color w:val="000000"/>
        </w:rPr>
      </w:pPr>
      <w:r>
        <w:rPr>
          <w:color w:val="000000"/>
        </w:rPr>
        <w:t>Liaise with Attendance Lead, DSL, Behaviour Lead and SENCo as appropriate to discuss attendance concerns for individual pupils.</w:t>
      </w:r>
    </w:p>
    <w:p w:rsidR="00C75D0B" w:rsidRDefault="008576FB">
      <w:pPr>
        <w:numPr>
          <w:ilvl w:val="2"/>
          <w:numId w:val="1"/>
        </w:numPr>
        <w:pBdr>
          <w:top w:val="nil"/>
          <w:left w:val="nil"/>
          <w:bottom w:val="nil"/>
          <w:right w:val="nil"/>
          <w:between w:val="nil"/>
        </w:pBdr>
        <w:tabs>
          <w:tab w:val="left" w:pos="1140"/>
        </w:tabs>
        <w:spacing w:before="1" w:line="269" w:lineRule="auto"/>
        <w:ind w:hanging="360"/>
        <w:rPr>
          <w:color w:val="000000"/>
        </w:rPr>
      </w:pPr>
      <w:r>
        <w:rPr>
          <w:color w:val="000000"/>
        </w:rPr>
        <w:t>Participate in appropriate training in relation to attendance.</w:t>
      </w:r>
    </w:p>
    <w:p w:rsidR="00C75D0B" w:rsidRDefault="008576FB">
      <w:pPr>
        <w:numPr>
          <w:ilvl w:val="2"/>
          <w:numId w:val="1"/>
        </w:numPr>
        <w:pBdr>
          <w:top w:val="nil"/>
          <w:left w:val="nil"/>
          <w:bottom w:val="nil"/>
          <w:right w:val="nil"/>
          <w:between w:val="nil"/>
        </w:pBdr>
        <w:tabs>
          <w:tab w:val="left" w:pos="1140"/>
        </w:tabs>
        <w:spacing w:before="2" w:line="237" w:lineRule="auto"/>
        <w:ind w:right="1280" w:hanging="360"/>
        <w:rPr>
          <w:color w:val="000000"/>
        </w:rPr>
      </w:pPr>
      <w:r>
        <w:rPr>
          <w:color w:val="000000"/>
        </w:rPr>
        <w:t>Ensure there are designated staff with day-to-day responsibility for attendance matters and ensure that adequate, protected time is allocated to discharge these responsibilities.</w:t>
      </w:r>
    </w:p>
    <w:p w:rsidR="00C75D0B" w:rsidRDefault="008576FB">
      <w:pPr>
        <w:numPr>
          <w:ilvl w:val="2"/>
          <w:numId w:val="1"/>
        </w:numPr>
        <w:pBdr>
          <w:top w:val="nil"/>
          <w:left w:val="nil"/>
          <w:bottom w:val="nil"/>
          <w:right w:val="nil"/>
          <w:between w:val="nil"/>
        </w:pBdr>
        <w:tabs>
          <w:tab w:val="left" w:pos="1140"/>
        </w:tabs>
        <w:spacing w:before="3"/>
        <w:ind w:right="907" w:hanging="360"/>
        <w:rPr>
          <w:color w:val="000000"/>
        </w:rPr>
      </w:pPr>
      <w:r>
        <w:rPr>
          <w:color w:val="000000"/>
        </w:rPr>
        <w:t>Take overall responsibility for ensuring our school conforms to all statutory requirements in respect of attendance e.g., deletion from school roll is adhered to for example.</w:t>
      </w:r>
    </w:p>
    <w:p w:rsidR="00C75D0B" w:rsidRDefault="00C75D0B">
      <w:pPr>
        <w:pBdr>
          <w:top w:val="nil"/>
          <w:left w:val="nil"/>
          <w:bottom w:val="nil"/>
          <w:right w:val="nil"/>
          <w:between w:val="nil"/>
        </w:pBdr>
        <w:spacing w:before="251"/>
        <w:rPr>
          <w:color w:val="000000"/>
        </w:rPr>
      </w:pPr>
    </w:p>
    <w:p w:rsidR="00C75D0B" w:rsidRDefault="008576FB">
      <w:pPr>
        <w:pStyle w:val="Heading3"/>
        <w:ind w:firstLine="420"/>
      </w:pPr>
      <w:r>
        <w:t>Headteacher</w:t>
      </w:r>
    </w:p>
    <w:p w:rsidR="00C75D0B" w:rsidRDefault="00C75D0B">
      <w:pPr>
        <w:pBdr>
          <w:top w:val="nil"/>
          <w:left w:val="nil"/>
          <w:bottom w:val="nil"/>
          <w:right w:val="nil"/>
          <w:between w:val="nil"/>
        </w:pBdr>
        <w:rPr>
          <w:b/>
          <w:color w:val="000000"/>
        </w:rPr>
      </w:pPr>
    </w:p>
    <w:p w:rsidR="00C75D0B" w:rsidRDefault="008576FB">
      <w:pPr>
        <w:numPr>
          <w:ilvl w:val="2"/>
          <w:numId w:val="1"/>
        </w:numPr>
        <w:pBdr>
          <w:top w:val="nil"/>
          <w:left w:val="nil"/>
          <w:bottom w:val="nil"/>
          <w:right w:val="nil"/>
          <w:between w:val="nil"/>
        </w:pBdr>
        <w:tabs>
          <w:tab w:val="left" w:pos="1140"/>
        </w:tabs>
        <w:ind w:right="916" w:hanging="360"/>
        <w:jc w:val="both"/>
        <w:rPr>
          <w:color w:val="000000"/>
        </w:rPr>
      </w:pPr>
      <w:r>
        <w:rPr>
          <w:color w:val="000000"/>
        </w:rPr>
        <w:t>Take a lead in promoting pupil attendance ensuring it is the responsibility of all staff. Be aware, vigilant, well-informed and listen to what children say about the barriers to accessing education</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the attendance policy is implemented consistently across the school</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is a target in performance appraisals</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has a high profile across the school in all communications</w:t>
      </w:r>
    </w:p>
    <w:p w:rsidR="00C75D0B" w:rsidRDefault="008576FB">
      <w:pPr>
        <w:numPr>
          <w:ilvl w:val="2"/>
          <w:numId w:val="1"/>
        </w:numPr>
        <w:pBdr>
          <w:top w:val="nil"/>
          <w:left w:val="nil"/>
          <w:bottom w:val="nil"/>
          <w:right w:val="nil"/>
          <w:between w:val="nil"/>
        </w:pBdr>
        <w:tabs>
          <w:tab w:val="left" w:pos="1140"/>
        </w:tabs>
        <w:spacing w:before="1" w:line="237" w:lineRule="auto"/>
        <w:ind w:right="939" w:hanging="360"/>
        <w:rPr>
          <w:color w:val="000000"/>
        </w:rPr>
        <w:sectPr w:rsidR="00C75D0B">
          <w:pgSz w:w="11910" w:h="16840"/>
          <w:pgMar w:top="1600" w:right="620" w:bottom="1000" w:left="1020" w:header="0" w:footer="810" w:gutter="0"/>
          <w:cols w:space="720"/>
        </w:sectPr>
      </w:pPr>
      <w:r>
        <w:rPr>
          <w:color w:val="000000"/>
        </w:rPr>
        <w:t>Monitor school level absence data with the School Attendance Champion and report data to the Local Governing Board</w:t>
      </w:r>
    </w:p>
    <w:p w:rsidR="00C75D0B" w:rsidRDefault="008576FB">
      <w:pPr>
        <w:numPr>
          <w:ilvl w:val="2"/>
          <w:numId w:val="1"/>
        </w:numPr>
        <w:pBdr>
          <w:top w:val="nil"/>
          <w:left w:val="nil"/>
          <w:bottom w:val="nil"/>
          <w:right w:val="nil"/>
          <w:between w:val="nil"/>
        </w:pBdr>
        <w:tabs>
          <w:tab w:val="left" w:pos="1140"/>
        </w:tabs>
        <w:spacing w:before="83" w:line="269" w:lineRule="auto"/>
        <w:ind w:hanging="360"/>
        <w:rPr>
          <w:color w:val="000000"/>
        </w:rPr>
      </w:pPr>
      <w:r>
        <w:rPr>
          <w:color w:val="000000"/>
        </w:rPr>
        <w:lastRenderedPageBreak/>
        <w:t>Support other staff in monitoring the attendance of individual pupils</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Agree with the Attendance Lead when to issue fixed-penalty notices</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Decide whether to grant leave during term time for exceptional circumstances</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attendance training is including provided to staff annually</w:t>
      </w:r>
    </w:p>
    <w:p w:rsidR="00C75D0B" w:rsidRDefault="008576FB">
      <w:pPr>
        <w:pStyle w:val="Heading3"/>
        <w:spacing w:before="249"/>
        <w:ind w:firstLine="420"/>
      </w:pPr>
      <w:r>
        <w:t>Local Governing Board</w:t>
      </w:r>
    </w:p>
    <w:p w:rsidR="00C75D0B" w:rsidRDefault="00C75D0B">
      <w:pPr>
        <w:pBdr>
          <w:top w:val="nil"/>
          <w:left w:val="nil"/>
          <w:bottom w:val="nil"/>
          <w:right w:val="nil"/>
          <w:between w:val="nil"/>
        </w:pBdr>
        <w:spacing w:before="5"/>
        <w:rPr>
          <w:b/>
          <w:color w:val="000000"/>
        </w:rPr>
      </w:pPr>
    </w:p>
    <w:p w:rsidR="00C75D0B" w:rsidRDefault="008576FB">
      <w:pPr>
        <w:numPr>
          <w:ilvl w:val="2"/>
          <w:numId w:val="1"/>
        </w:numPr>
        <w:pBdr>
          <w:top w:val="nil"/>
          <w:left w:val="nil"/>
          <w:bottom w:val="nil"/>
          <w:right w:val="nil"/>
          <w:between w:val="nil"/>
        </w:pBdr>
        <w:tabs>
          <w:tab w:val="left" w:pos="1140"/>
        </w:tabs>
        <w:spacing w:line="237" w:lineRule="auto"/>
        <w:ind w:right="1079" w:hanging="360"/>
        <w:rPr>
          <w:color w:val="000000"/>
        </w:rPr>
      </w:pPr>
      <w:r>
        <w:rPr>
          <w:color w:val="000000"/>
        </w:rPr>
        <w:t>Recognise the importance of school attendance and promote it across the school’s ethos and policies</w:t>
      </w:r>
    </w:p>
    <w:p w:rsidR="00C75D0B" w:rsidRDefault="008576FB">
      <w:pPr>
        <w:numPr>
          <w:ilvl w:val="2"/>
          <w:numId w:val="1"/>
        </w:numPr>
        <w:pBdr>
          <w:top w:val="nil"/>
          <w:left w:val="nil"/>
          <w:bottom w:val="nil"/>
          <w:right w:val="nil"/>
          <w:between w:val="nil"/>
        </w:pBdr>
        <w:tabs>
          <w:tab w:val="left" w:pos="1140"/>
        </w:tabs>
        <w:spacing w:before="1" w:line="268" w:lineRule="auto"/>
        <w:ind w:hanging="360"/>
        <w:rPr>
          <w:color w:val="000000"/>
        </w:rPr>
      </w:pPr>
      <w:r>
        <w:rPr>
          <w:color w:val="000000"/>
        </w:rPr>
        <w:t>Review the implementation of the School Attendance Policy</w:t>
      </w:r>
    </w:p>
    <w:p w:rsidR="00C75D0B" w:rsidRDefault="008576FB">
      <w:pPr>
        <w:numPr>
          <w:ilvl w:val="2"/>
          <w:numId w:val="1"/>
        </w:numPr>
        <w:pBdr>
          <w:top w:val="nil"/>
          <w:left w:val="nil"/>
          <w:bottom w:val="nil"/>
          <w:right w:val="nil"/>
          <w:between w:val="nil"/>
        </w:pBdr>
        <w:tabs>
          <w:tab w:val="left" w:pos="1140"/>
        </w:tabs>
        <w:spacing w:line="268" w:lineRule="auto"/>
        <w:ind w:hanging="360"/>
        <w:rPr>
          <w:color w:val="000000"/>
        </w:rPr>
      </w:pPr>
      <w:r>
        <w:rPr>
          <w:color w:val="000000"/>
        </w:rPr>
        <w:t>Ensure the school fulfil their statutory duties</w:t>
      </w:r>
    </w:p>
    <w:p w:rsidR="00C75D0B" w:rsidRDefault="008576FB">
      <w:pPr>
        <w:numPr>
          <w:ilvl w:val="2"/>
          <w:numId w:val="1"/>
        </w:numPr>
        <w:pBdr>
          <w:top w:val="nil"/>
          <w:left w:val="nil"/>
          <w:bottom w:val="nil"/>
          <w:right w:val="nil"/>
          <w:between w:val="nil"/>
        </w:pBdr>
        <w:tabs>
          <w:tab w:val="left" w:pos="1140"/>
        </w:tabs>
        <w:spacing w:before="2" w:line="237" w:lineRule="auto"/>
        <w:ind w:right="1676" w:hanging="360"/>
        <w:rPr>
          <w:color w:val="000000"/>
        </w:rPr>
      </w:pPr>
      <w:r>
        <w:rPr>
          <w:color w:val="000000"/>
        </w:rPr>
        <w:t>Ensure the importance of school attendance is promoted across policies and procedures</w:t>
      </w:r>
    </w:p>
    <w:p w:rsidR="00C75D0B" w:rsidRDefault="008576FB">
      <w:pPr>
        <w:numPr>
          <w:ilvl w:val="2"/>
          <w:numId w:val="1"/>
        </w:numPr>
        <w:pBdr>
          <w:top w:val="nil"/>
          <w:left w:val="nil"/>
          <w:bottom w:val="nil"/>
          <w:right w:val="nil"/>
          <w:between w:val="nil"/>
        </w:pBdr>
        <w:tabs>
          <w:tab w:val="left" w:pos="1140"/>
        </w:tabs>
        <w:spacing w:before="1"/>
        <w:ind w:hanging="360"/>
        <w:rPr>
          <w:color w:val="000000"/>
        </w:rPr>
      </w:pPr>
      <w:r>
        <w:rPr>
          <w:color w:val="000000"/>
        </w:rPr>
        <w:t>Ensure staff receive adequate training on attendance</w:t>
      </w:r>
    </w:p>
    <w:p w:rsidR="00C75D0B" w:rsidRDefault="008576FB">
      <w:pPr>
        <w:numPr>
          <w:ilvl w:val="2"/>
          <w:numId w:val="1"/>
        </w:numPr>
        <w:pBdr>
          <w:top w:val="nil"/>
          <w:left w:val="nil"/>
          <w:bottom w:val="nil"/>
          <w:right w:val="nil"/>
          <w:between w:val="nil"/>
        </w:pBdr>
        <w:tabs>
          <w:tab w:val="left" w:pos="1140"/>
        </w:tabs>
        <w:spacing w:before="2" w:line="237" w:lineRule="auto"/>
        <w:ind w:right="1599" w:hanging="360"/>
        <w:rPr>
          <w:color w:val="000000"/>
        </w:rPr>
      </w:pPr>
      <w:r>
        <w:rPr>
          <w:color w:val="000000"/>
        </w:rPr>
        <w:t>Discuss the targets for attendance with the Headteacher and review progress towards these at Board meetings.</w:t>
      </w:r>
    </w:p>
    <w:p w:rsidR="00C75D0B" w:rsidRDefault="008576FB">
      <w:pPr>
        <w:numPr>
          <w:ilvl w:val="2"/>
          <w:numId w:val="1"/>
        </w:numPr>
        <w:pBdr>
          <w:top w:val="nil"/>
          <w:left w:val="nil"/>
          <w:bottom w:val="nil"/>
          <w:right w:val="nil"/>
          <w:between w:val="nil"/>
        </w:pBdr>
        <w:tabs>
          <w:tab w:val="left" w:pos="1140"/>
        </w:tabs>
        <w:spacing w:before="4" w:line="237" w:lineRule="auto"/>
        <w:ind w:right="1035" w:hanging="360"/>
        <w:rPr>
          <w:color w:val="000000"/>
        </w:rPr>
      </w:pPr>
      <w:r>
        <w:rPr>
          <w:color w:val="000000"/>
        </w:rPr>
        <w:t>Regularly monitor attendance figures through data analysis at Board meetings. Ask questions about attendance trends and be curious about what is being done to challenge and prevent persistent poor absence</w:t>
      </w: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1"/>
        <w:rPr>
          <w:color w:val="000000"/>
        </w:rPr>
      </w:pPr>
    </w:p>
    <w:p w:rsidR="00C75D0B" w:rsidRDefault="008576FB">
      <w:pPr>
        <w:ind w:left="420"/>
        <w:rPr>
          <w:b/>
          <w:i/>
        </w:rPr>
      </w:pPr>
      <w:r>
        <w:rPr>
          <w:b/>
          <w:i/>
        </w:rPr>
        <w:t>Figure 1:</w:t>
      </w:r>
    </w:p>
    <w:p w:rsidR="00C75D0B" w:rsidRDefault="00C75D0B">
      <w:pPr>
        <w:pBdr>
          <w:top w:val="nil"/>
          <w:left w:val="nil"/>
          <w:bottom w:val="nil"/>
          <w:right w:val="nil"/>
          <w:between w:val="nil"/>
        </w:pBdr>
        <w:rPr>
          <w:b/>
          <w:i/>
          <w:color w:val="000000"/>
        </w:rPr>
      </w:pPr>
    </w:p>
    <w:p w:rsidR="00C75D0B" w:rsidRDefault="00C75D0B">
      <w:pPr>
        <w:pBdr>
          <w:top w:val="nil"/>
          <w:left w:val="nil"/>
          <w:bottom w:val="nil"/>
          <w:right w:val="nil"/>
          <w:between w:val="nil"/>
        </w:pBdr>
        <w:rPr>
          <w:b/>
          <w:i/>
          <w:color w:val="000000"/>
        </w:rPr>
      </w:pPr>
    </w:p>
    <w:p w:rsidR="00C75D0B" w:rsidRDefault="008576FB">
      <w:pPr>
        <w:pStyle w:val="Heading3"/>
        <w:ind w:left="4676" w:right="841" w:hanging="4232"/>
      </w:pPr>
      <w:r>
        <w:t>There are 190 school days each year, this means that there are 175 non-school days a year.</w:t>
      </w:r>
    </w:p>
    <w:p w:rsidR="00C75D0B" w:rsidRDefault="00C75D0B">
      <w:pPr>
        <w:pBdr>
          <w:top w:val="nil"/>
          <w:left w:val="nil"/>
          <w:bottom w:val="nil"/>
          <w:right w:val="nil"/>
          <w:between w:val="nil"/>
        </w:pBdr>
        <w:spacing w:before="10"/>
        <w:rPr>
          <w:b/>
          <w:color w:val="000000"/>
          <w:sz w:val="20"/>
          <w:szCs w:val="20"/>
        </w:rPr>
      </w:pPr>
    </w:p>
    <w:tbl>
      <w:tblPr>
        <w:tblStyle w:val="a2"/>
        <w:tblW w:w="9635"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3260"/>
        <w:gridCol w:w="1985"/>
        <w:gridCol w:w="2552"/>
      </w:tblGrid>
      <w:tr w:rsidR="00C75D0B">
        <w:trPr>
          <w:trHeight w:val="501"/>
        </w:trPr>
        <w:tc>
          <w:tcPr>
            <w:tcW w:w="1838" w:type="dxa"/>
          </w:tcPr>
          <w:p w:rsidR="00C75D0B" w:rsidRDefault="008576FB">
            <w:pPr>
              <w:pBdr>
                <w:top w:val="nil"/>
                <w:left w:val="nil"/>
                <w:bottom w:val="nil"/>
                <w:right w:val="nil"/>
                <w:between w:val="nil"/>
              </w:pBdr>
              <w:spacing w:before="120"/>
              <w:ind w:left="11"/>
              <w:jc w:val="center"/>
              <w:rPr>
                <w:b/>
                <w:color w:val="000000"/>
              </w:rPr>
            </w:pPr>
            <w:r>
              <w:rPr>
                <w:b/>
                <w:color w:val="000000"/>
              </w:rPr>
              <w:t>Attendance %</w:t>
            </w:r>
          </w:p>
        </w:tc>
        <w:tc>
          <w:tcPr>
            <w:tcW w:w="3260" w:type="dxa"/>
          </w:tcPr>
          <w:p w:rsidR="00C75D0B" w:rsidRDefault="008576FB">
            <w:pPr>
              <w:pBdr>
                <w:top w:val="nil"/>
                <w:left w:val="nil"/>
                <w:bottom w:val="nil"/>
                <w:right w:val="nil"/>
                <w:between w:val="nil"/>
              </w:pBdr>
              <w:spacing w:before="120"/>
              <w:ind w:left="13" w:right="2"/>
              <w:jc w:val="center"/>
              <w:rPr>
                <w:b/>
                <w:color w:val="000000"/>
              </w:rPr>
            </w:pPr>
            <w:r>
              <w:rPr>
                <w:b/>
                <w:color w:val="000000"/>
              </w:rPr>
              <w:t>Rating</w:t>
            </w:r>
          </w:p>
        </w:tc>
        <w:tc>
          <w:tcPr>
            <w:tcW w:w="1985" w:type="dxa"/>
          </w:tcPr>
          <w:p w:rsidR="00C75D0B" w:rsidRDefault="008576FB">
            <w:pPr>
              <w:pBdr>
                <w:top w:val="nil"/>
                <w:left w:val="nil"/>
                <w:bottom w:val="nil"/>
                <w:right w:val="nil"/>
                <w:between w:val="nil"/>
              </w:pBdr>
              <w:spacing w:before="120"/>
              <w:ind w:left="10"/>
              <w:jc w:val="center"/>
              <w:rPr>
                <w:b/>
                <w:color w:val="000000"/>
              </w:rPr>
            </w:pPr>
            <w:r>
              <w:rPr>
                <w:b/>
                <w:color w:val="000000"/>
              </w:rPr>
              <w:t>Days absent</w:t>
            </w:r>
          </w:p>
        </w:tc>
        <w:tc>
          <w:tcPr>
            <w:tcW w:w="2552" w:type="dxa"/>
          </w:tcPr>
          <w:p w:rsidR="00C75D0B" w:rsidRDefault="008576FB">
            <w:pPr>
              <w:pBdr>
                <w:top w:val="nil"/>
                <w:left w:val="nil"/>
                <w:bottom w:val="nil"/>
                <w:right w:val="nil"/>
                <w:between w:val="nil"/>
              </w:pBdr>
              <w:spacing w:before="120"/>
              <w:ind w:left="670"/>
              <w:rPr>
                <w:b/>
                <w:color w:val="000000"/>
              </w:rPr>
            </w:pPr>
            <w:r>
              <w:rPr>
                <w:b/>
                <w:color w:val="000000"/>
              </w:rPr>
              <w:t>Description</w:t>
            </w:r>
          </w:p>
        </w:tc>
      </w:tr>
      <w:tr w:rsidR="00C75D0B">
        <w:trPr>
          <w:trHeight w:val="499"/>
        </w:trPr>
        <w:tc>
          <w:tcPr>
            <w:tcW w:w="1838" w:type="dxa"/>
            <w:shd w:val="clear" w:color="auto" w:fill="64C36F"/>
          </w:tcPr>
          <w:p w:rsidR="00C75D0B" w:rsidRDefault="008576FB">
            <w:pPr>
              <w:pBdr>
                <w:top w:val="nil"/>
                <w:left w:val="nil"/>
                <w:bottom w:val="nil"/>
                <w:right w:val="nil"/>
                <w:between w:val="nil"/>
              </w:pBdr>
              <w:spacing w:before="120"/>
              <w:ind w:left="11"/>
              <w:jc w:val="center"/>
              <w:rPr>
                <w:color w:val="000000"/>
              </w:rPr>
            </w:pPr>
            <w:r>
              <w:rPr>
                <w:color w:val="000000"/>
              </w:rPr>
              <w:t>100%</w:t>
            </w:r>
          </w:p>
        </w:tc>
        <w:tc>
          <w:tcPr>
            <w:tcW w:w="3260" w:type="dxa"/>
          </w:tcPr>
          <w:p w:rsidR="00C75D0B" w:rsidRDefault="008576FB">
            <w:pPr>
              <w:pBdr>
                <w:top w:val="nil"/>
                <w:left w:val="nil"/>
                <w:bottom w:val="nil"/>
                <w:right w:val="nil"/>
                <w:between w:val="nil"/>
              </w:pBdr>
              <w:spacing w:before="120"/>
              <w:ind w:left="13"/>
              <w:jc w:val="center"/>
              <w:rPr>
                <w:color w:val="000000"/>
              </w:rPr>
            </w:pPr>
            <w:r>
              <w:rPr>
                <w:color w:val="000000"/>
              </w:rPr>
              <w:t>Perfect Attendance</w:t>
            </w:r>
          </w:p>
        </w:tc>
        <w:tc>
          <w:tcPr>
            <w:tcW w:w="1985" w:type="dxa"/>
            <w:shd w:val="clear" w:color="auto" w:fill="64C36F"/>
          </w:tcPr>
          <w:p w:rsidR="00C75D0B" w:rsidRDefault="008576FB">
            <w:pPr>
              <w:pBdr>
                <w:top w:val="nil"/>
                <w:left w:val="nil"/>
                <w:bottom w:val="nil"/>
                <w:right w:val="nil"/>
                <w:between w:val="nil"/>
              </w:pBdr>
              <w:spacing w:before="120"/>
              <w:ind w:left="10"/>
              <w:jc w:val="center"/>
              <w:rPr>
                <w:color w:val="000000"/>
              </w:rPr>
            </w:pPr>
            <w:r>
              <w:rPr>
                <w:color w:val="000000"/>
              </w:rPr>
              <w:t>0</w:t>
            </w:r>
          </w:p>
        </w:tc>
        <w:tc>
          <w:tcPr>
            <w:tcW w:w="2552" w:type="dxa"/>
            <w:vMerge w:val="restart"/>
          </w:tcPr>
          <w:p w:rsidR="00C75D0B" w:rsidRDefault="008576FB">
            <w:pPr>
              <w:pBdr>
                <w:top w:val="nil"/>
                <w:left w:val="nil"/>
                <w:bottom w:val="nil"/>
                <w:right w:val="nil"/>
                <w:between w:val="nil"/>
              </w:pBdr>
              <w:spacing w:before="120"/>
              <w:ind w:left="148" w:right="137"/>
              <w:jc w:val="center"/>
              <w:rPr>
                <w:color w:val="000000"/>
              </w:rPr>
            </w:pPr>
            <w:r>
              <w:rPr>
                <w:color w:val="000000"/>
              </w:rPr>
              <w:t>This is the best chance of success for your child</w:t>
            </w:r>
          </w:p>
        </w:tc>
      </w:tr>
      <w:tr w:rsidR="00C75D0B">
        <w:trPr>
          <w:trHeight w:val="498"/>
        </w:trPr>
        <w:tc>
          <w:tcPr>
            <w:tcW w:w="1838" w:type="dxa"/>
            <w:shd w:val="clear" w:color="auto" w:fill="92D050"/>
          </w:tcPr>
          <w:p w:rsidR="00C75D0B" w:rsidRDefault="008576FB">
            <w:pPr>
              <w:pBdr>
                <w:top w:val="nil"/>
                <w:left w:val="nil"/>
                <w:bottom w:val="nil"/>
                <w:right w:val="nil"/>
                <w:between w:val="nil"/>
              </w:pBdr>
              <w:spacing w:before="120"/>
              <w:ind w:left="11" w:right="3"/>
              <w:jc w:val="center"/>
              <w:rPr>
                <w:color w:val="000000"/>
              </w:rPr>
            </w:pPr>
            <w:r>
              <w:rPr>
                <w:color w:val="000000"/>
              </w:rPr>
              <w:t>97%</w:t>
            </w:r>
          </w:p>
        </w:tc>
        <w:tc>
          <w:tcPr>
            <w:tcW w:w="3260" w:type="dxa"/>
          </w:tcPr>
          <w:p w:rsidR="00C75D0B" w:rsidRDefault="008576FB">
            <w:pPr>
              <w:pBdr>
                <w:top w:val="nil"/>
                <w:left w:val="nil"/>
                <w:bottom w:val="nil"/>
                <w:right w:val="nil"/>
                <w:between w:val="nil"/>
              </w:pBdr>
              <w:spacing w:before="120"/>
              <w:ind w:left="13"/>
              <w:jc w:val="center"/>
              <w:rPr>
                <w:color w:val="000000"/>
              </w:rPr>
            </w:pPr>
            <w:r>
              <w:rPr>
                <w:color w:val="000000"/>
              </w:rPr>
              <w:t>Good Attendance</w:t>
            </w:r>
          </w:p>
        </w:tc>
        <w:tc>
          <w:tcPr>
            <w:tcW w:w="1985" w:type="dxa"/>
            <w:shd w:val="clear" w:color="auto" w:fill="92D050"/>
          </w:tcPr>
          <w:p w:rsidR="00C75D0B" w:rsidRDefault="008576FB">
            <w:pPr>
              <w:pBdr>
                <w:top w:val="nil"/>
                <w:left w:val="nil"/>
                <w:bottom w:val="nil"/>
                <w:right w:val="nil"/>
                <w:between w:val="nil"/>
              </w:pBdr>
              <w:spacing w:before="120"/>
              <w:ind w:left="10"/>
              <w:jc w:val="center"/>
              <w:rPr>
                <w:color w:val="000000"/>
              </w:rPr>
            </w:pPr>
            <w:r>
              <w:rPr>
                <w:color w:val="000000"/>
              </w:rPr>
              <w:t>5</w:t>
            </w:r>
          </w:p>
        </w:tc>
        <w:tc>
          <w:tcPr>
            <w:tcW w:w="2552" w:type="dxa"/>
            <w:vMerge/>
          </w:tcPr>
          <w:p w:rsidR="00C75D0B" w:rsidRDefault="00C75D0B">
            <w:pPr>
              <w:pBdr>
                <w:top w:val="nil"/>
                <w:left w:val="nil"/>
                <w:bottom w:val="nil"/>
                <w:right w:val="nil"/>
                <w:between w:val="nil"/>
              </w:pBdr>
              <w:spacing w:line="276" w:lineRule="auto"/>
              <w:rPr>
                <w:color w:val="000000"/>
              </w:rPr>
            </w:pPr>
          </w:p>
        </w:tc>
      </w:tr>
      <w:tr w:rsidR="00C75D0B">
        <w:trPr>
          <w:trHeight w:val="498"/>
        </w:trPr>
        <w:tc>
          <w:tcPr>
            <w:tcW w:w="1838" w:type="dxa"/>
            <w:shd w:val="clear" w:color="auto" w:fill="FFFF66"/>
          </w:tcPr>
          <w:p w:rsidR="00C75D0B" w:rsidRDefault="008576FB">
            <w:pPr>
              <w:pBdr>
                <w:top w:val="nil"/>
                <w:left w:val="nil"/>
                <w:bottom w:val="nil"/>
                <w:right w:val="nil"/>
                <w:between w:val="nil"/>
              </w:pBdr>
              <w:spacing w:before="120"/>
              <w:ind w:left="11" w:right="3"/>
              <w:jc w:val="center"/>
              <w:rPr>
                <w:color w:val="000000"/>
              </w:rPr>
            </w:pPr>
            <w:r>
              <w:rPr>
                <w:color w:val="000000"/>
              </w:rPr>
              <w:t>95%</w:t>
            </w:r>
          </w:p>
        </w:tc>
        <w:tc>
          <w:tcPr>
            <w:tcW w:w="3260" w:type="dxa"/>
          </w:tcPr>
          <w:p w:rsidR="00C75D0B" w:rsidRDefault="008576FB">
            <w:pPr>
              <w:pBdr>
                <w:top w:val="nil"/>
                <w:left w:val="nil"/>
                <w:bottom w:val="nil"/>
                <w:right w:val="nil"/>
                <w:between w:val="nil"/>
              </w:pBdr>
              <w:spacing w:before="120"/>
              <w:ind w:left="13" w:right="6"/>
              <w:jc w:val="center"/>
              <w:rPr>
                <w:color w:val="000000"/>
              </w:rPr>
            </w:pPr>
            <w:r>
              <w:rPr>
                <w:color w:val="000000"/>
              </w:rPr>
              <w:t>Improvement Required</w:t>
            </w:r>
          </w:p>
        </w:tc>
        <w:tc>
          <w:tcPr>
            <w:tcW w:w="1985" w:type="dxa"/>
            <w:shd w:val="clear" w:color="auto" w:fill="FFFF66"/>
          </w:tcPr>
          <w:p w:rsidR="00C75D0B" w:rsidRDefault="008576FB">
            <w:pPr>
              <w:pBdr>
                <w:top w:val="nil"/>
                <w:left w:val="nil"/>
                <w:bottom w:val="nil"/>
                <w:right w:val="nil"/>
                <w:between w:val="nil"/>
              </w:pBdr>
              <w:spacing w:before="120"/>
              <w:ind w:left="10"/>
              <w:jc w:val="center"/>
              <w:rPr>
                <w:color w:val="000000"/>
              </w:rPr>
            </w:pPr>
            <w:r>
              <w:rPr>
                <w:color w:val="000000"/>
              </w:rPr>
              <w:t>9</w:t>
            </w:r>
          </w:p>
        </w:tc>
        <w:tc>
          <w:tcPr>
            <w:tcW w:w="2552" w:type="dxa"/>
            <w:vMerge w:val="restart"/>
          </w:tcPr>
          <w:p w:rsidR="00C75D0B" w:rsidRDefault="008576FB">
            <w:pPr>
              <w:pBdr>
                <w:top w:val="nil"/>
                <w:left w:val="nil"/>
                <w:bottom w:val="nil"/>
                <w:right w:val="nil"/>
                <w:between w:val="nil"/>
              </w:pBdr>
              <w:spacing w:before="120"/>
              <w:ind w:left="117" w:right="109" w:firstLine="3"/>
              <w:jc w:val="center"/>
              <w:rPr>
                <w:color w:val="000000"/>
              </w:rPr>
            </w:pPr>
            <w:r>
              <w:rPr>
                <w:color w:val="000000"/>
              </w:rPr>
              <w:t>Less chance of your child succeeding as it is harder for them to</w:t>
            </w:r>
          </w:p>
          <w:p w:rsidR="00C75D0B" w:rsidRDefault="008576FB">
            <w:pPr>
              <w:pBdr>
                <w:top w:val="nil"/>
                <w:left w:val="nil"/>
                <w:bottom w:val="nil"/>
                <w:right w:val="nil"/>
                <w:between w:val="nil"/>
              </w:pBdr>
              <w:spacing w:before="1" w:line="232" w:lineRule="auto"/>
              <w:ind w:left="9"/>
              <w:jc w:val="center"/>
              <w:rPr>
                <w:color w:val="000000"/>
              </w:rPr>
            </w:pPr>
            <w:r>
              <w:rPr>
                <w:color w:val="000000"/>
              </w:rPr>
              <w:t>make progress</w:t>
            </w:r>
          </w:p>
        </w:tc>
      </w:tr>
      <w:tr w:rsidR="00C75D0B">
        <w:trPr>
          <w:trHeight w:val="623"/>
        </w:trPr>
        <w:tc>
          <w:tcPr>
            <w:tcW w:w="1838" w:type="dxa"/>
            <w:shd w:val="clear" w:color="auto" w:fill="FFC000"/>
          </w:tcPr>
          <w:p w:rsidR="00C75D0B" w:rsidRDefault="008576FB">
            <w:pPr>
              <w:pBdr>
                <w:top w:val="nil"/>
                <w:left w:val="nil"/>
                <w:bottom w:val="nil"/>
                <w:right w:val="nil"/>
                <w:between w:val="nil"/>
              </w:pBdr>
              <w:spacing w:before="122"/>
              <w:ind w:left="11" w:right="2"/>
              <w:jc w:val="center"/>
              <w:rPr>
                <w:color w:val="000000"/>
              </w:rPr>
            </w:pPr>
            <w:r>
              <w:rPr>
                <w:color w:val="000000"/>
              </w:rPr>
              <w:t>92%</w:t>
            </w:r>
          </w:p>
        </w:tc>
        <w:tc>
          <w:tcPr>
            <w:tcW w:w="3260" w:type="dxa"/>
          </w:tcPr>
          <w:p w:rsidR="00C75D0B" w:rsidRDefault="008576FB">
            <w:pPr>
              <w:pBdr>
                <w:top w:val="nil"/>
                <w:left w:val="nil"/>
                <w:bottom w:val="nil"/>
                <w:right w:val="nil"/>
                <w:between w:val="nil"/>
              </w:pBdr>
              <w:spacing w:before="122"/>
              <w:ind w:left="13" w:right="6"/>
              <w:jc w:val="center"/>
              <w:rPr>
                <w:color w:val="000000"/>
              </w:rPr>
            </w:pPr>
            <w:r>
              <w:rPr>
                <w:color w:val="000000"/>
              </w:rPr>
              <w:t>Concern (Persistent Absence*)</w:t>
            </w:r>
          </w:p>
        </w:tc>
        <w:tc>
          <w:tcPr>
            <w:tcW w:w="1985" w:type="dxa"/>
            <w:shd w:val="clear" w:color="auto" w:fill="FFC000"/>
          </w:tcPr>
          <w:p w:rsidR="00C75D0B" w:rsidRDefault="008576FB">
            <w:pPr>
              <w:pBdr>
                <w:top w:val="nil"/>
                <w:left w:val="nil"/>
                <w:bottom w:val="nil"/>
                <w:right w:val="nil"/>
                <w:between w:val="nil"/>
              </w:pBdr>
              <w:spacing w:before="122"/>
              <w:ind w:left="10" w:right="2"/>
              <w:jc w:val="center"/>
              <w:rPr>
                <w:color w:val="000000"/>
              </w:rPr>
            </w:pPr>
            <w:r>
              <w:rPr>
                <w:color w:val="000000"/>
              </w:rPr>
              <w:t>19</w:t>
            </w:r>
          </w:p>
        </w:tc>
        <w:tc>
          <w:tcPr>
            <w:tcW w:w="2552" w:type="dxa"/>
            <w:vMerge/>
          </w:tcPr>
          <w:p w:rsidR="00C75D0B" w:rsidRDefault="00C75D0B">
            <w:pPr>
              <w:pBdr>
                <w:top w:val="nil"/>
                <w:left w:val="nil"/>
                <w:bottom w:val="nil"/>
                <w:right w:val="nil"/>
                <w:between w:val="nil"/>
              </w:pBdr>
              <w:spacing w:line="276" w:lineRule="auto"/>
              <w:rPr>
                <w:color w:val="000000"/>
              </w:rPr>
            </w:pPr>
          </w:p>
        </w:tc>
      </w:tr>
      <w:tr w:rsidR="00C75D0B">
        <w:trPr>
          <w:trHeight w:val="1504"/>
        </w:trPr>
        <w:tc>
          <w:tcPr>
            <w:tcW w:w="1838" w:type="dxa"/>
            <w:shd w:val="clear" w:color="auto" w:fill="FF0000"/>
          </w:tcPr>
          <w:p w:rsidR="00C75D0B" w:rsidRDefault="008576FB">
            <w:pPr>
              <w:pBdr>
                <w:top w:val="nil"/>
                <w:left w:val="nil"/>
                <w:bottom w:val="nil"/>
                <w:right w:val="nil"/>
                <w:between w:val="nil"/>
              </w:pBdr>
              <w:spacing w:before="120"/>
              <w:ind w:left="11" w:right="2"/>
              <w:jc w:val="center"/>
              <w:rPr>
                <w:b/>
                <w:color w:val="000000"/>
              </w:rPr>
            </w:pPr>
            <w:r>
              <w:rPr>
                <w:b/>
                <w:color w:val="000000"/>
              </w:rPr>
              <w:t>90%</w:t>
            </w:r>
          </w:p>
        </w:tc>
        <w:tc>
          <w:tcPr>
            <w:tcW w:w="3260" w:type="dxa"/>
          </w:tcPr>
          <w:p w:rsidR="00C75D0B" w:rsidRDefault="008576FB">
            <w:pPr>
              <w:pBdr>
                <w:top w:val="nil"/>
                <w:left w:val="nil"/>
                <w:bottom w:val="nil"/>
                <w:right w:val="nil"/>
                <w:between w:val="nil"/>
              </w:pBdr>
              <w:spacing w:before="120"/>
              <w:ind w:left="13" w:right="1"/>
              <w:jc w:val="center"/>
              <w:rPr>
                <w:b/>
                <w:color w:val="000000"/>
              </w:rPr>
            </w:pPr>
            <w:r>
              <w:rPr>
                <w:b/>
                <w:color w:val="000000"/>
              </w:rPr>
              <w:t>Serious Concern **</w:t>
            </w:r>
          </w:p>
        </w:tc>
        <w:tc>
          <w:tcPr>
            <w:tcW w:w="1985" w:type="dxa"/>
            <w:shd w:val="clear" w:color="auto" w:fill="FF0000"/>
          </w:tcPr>
          <w:p w:rsidR="00C75D0B" w:rsidRDefault="008576FB">
            <w:pPr>
              <w:pBdr>
                <w:top w:val="nil"/>
                <w:left w:val="nil"/>
                <w:bottom w:val="nil"/>
                <w:right w:val="nil"/>
                <w:between w:val="nil"/>
              </w:pBdr>
              <w:spacing w:before="120"/>
              <w:ind w:left="10" w:right="2"/>
              <w:jc w:val="center"/>
              <w:rPr>
                <w:b/>
                <w:color w:val="000000"/>
              </w:rPr>
            </w:pPr>
            <w:r>
              <w:rPr>
                <w:b/>
                <w:color w:val="000000"/>
              </w:rPr>
              <w:t>30</w:t>
            </w:r>
          </w:p>
        </w:tc>
        <w:tc>
          <w:tcPr>
            <w:tcW w:w="2552" w:type="dxa"/>
          </w:tcPr>
          <w:p w:rsidR="00C75D0B" w:rsidRDefault="008576FB">
            <w:pPr>
              <w:pBdr>
                <w:top w:val="nil"/>
                <w:left w:val="nil"/>
                <w:bottom w:val="nil"/>
                <w:right w:val="nil"/>
                <w:between w:val="nil"/>
              </w:pBdr>
              <w:spacing w:before="120"/>
              <w:ind w:left="10"/>
              <w:jc w:val="center"/>
              <w:rPr>
                <w:b/>
                <w:color w:val="000000"/>
              </w:rPr>
            </w:pPr>
            <w:r>
              <w:rPr>
                <w:b/>
                <w:color w:val="000000"/>
              </w:rPr>
              <w:t>Serious Concern</w:t>
            </w:r>
          </w:p>
          <w:p w:rsidR="00C75D0B" w:rsidRDefault="008576FB">
            <w:pPr>
              <w:pBdr>
                <w:top w:val="nil"/>
                <w:left w:val="nil"/>
                <w:bottom w:val="nil"/>
                <w:right w:val="nil"/>
                <w:between w:val="nil"/>
              </w:pBdr>
              <w:spacing w:before="121"/>
              <w:ind w:left="148" w:right="141" w:firstLine="5"/>
              <w:jc w:val="center"/>
              <w:rPr>
                <w:b/>
                <w:color w:val="000000"/>
              </w:rPr>
            </w:pPr>
            <w:r>
              <w:rPr>
                <w:b/>
                <w:color w:val="000000"/>
              </w:rPr>
              <w:t>Missing this much education is not fair on your child and will</w:t>
            </w:r>
          </w:p>
          <w:p w:rsidR="00C75D0B" w:rsidRDefault="008576FB">
            <w:pPr>
              <w:pBdr>
                <w:top w:val="nil"/>
                <w:left w:val="nil"/>
                <w:bottom w:val="nil"/>
                <w:right w:val="nil"/>
                <w:between w:val="nil"/>
              </w:pBdr>
              <w:spacing w:line="231" w:lineRule="auto"/>
              <w:ind w:left="9"/>
              <w:jc w:val="center"/>
              <w:rPr>
                <w:b/>
                <w:color w:val="000000"/>
              </w:rPr>
            </w:pPr>
            <w:r>
              <w:rPr>
                <w:b/>
                <w:color w:val="000000"/>
              </w:rPr>
              <w:t>result in legal action</w:t>
            </w:r>
          </w:p>
        </w:tc>
      </w:tr>
    </w:tbl>
    <w:p w:rsidR="00C75D0B" w:rsidRDefault="00C75D0B">
      <w:pPr>
        <w:pBdr>
          <w:top w:val="nil"/>
          <w:left w:val="nil"/>
          <w:bottom w:val="nil"/>
          <w:right w:val="nil"/>
          <w:between w:val="nil"/>
        </w:pBdr>
        <w:spacing w:before="4"/>
        <w:rPr>
          <w:b/>
          <w:color w:val="000000"/>
        </w:rPr>
      </w:pPr>
    </w:p>
    <w:p w:rsidR="00C75D0B" w:rsidRDefault="008576FB">
      <w:pPr>
        <w:pBdr>
          <w:top w:val="nil"/>
          <w:left w:val="nil"/>
          <w:bottom w:val="nil"/>
          <w:right w:val="nil"/>
          <w:between w:val="nil"/>
        </w:pBdr>
        <w:ind w:left="420" w:right="915"/>
        <w:rPr>
          <w:color w:val="000000"/>
        </w:rPr>
      </w:pPr>
      <w:r>
        <w:rPr>
          <w:color w:val="000000"/>
        </w:rPr>
        <w:t>*Persistent Absence is defined as: 10% or more of sessions missed (based on each pupil’s possible sessions). Absences may be authorised or unauthorised.</w:t>
      </w:r>
    </w:p>
    <w:p w:rsidR="00C75D0B" w:rsidRDefault="00C75D0B">
      <w:pPr>
        <w:pBdr>
          <w:top w:val="nil"/>
          <w:left w:val="nil"/>
          <w:bottom w:val="nil"/>
          <w:right w:val="nil"/>
          <w:between w:val="nil"/>
        </w:pBdr>
        <w:rPr>
          <w:color w:val="000000"/>
        </w:rPr>
      </w:pPr>
    </w:p>
    <w:p w:rsidR="00C75D0B" w:rsidRDefault="008576FB">
      <w:pPr>
        <w:pBdr>
          <w:top w:val="nil"/>
          <w:left w:val="nil"/>
          <w:bottom w:val="nil"/>
          <w:right w:val="nil"/>
          <w:between w:val="nil"/>
        </w:pBdr>
        <w:ind w:left="420" w:right="915"/>
        <w:rPr>
          <w:color w:val="000000"/>
        </w:rPr>
        <w:sectPr w:rsidR="00C75D0B">
          <w:pgSz w:w="11910" w:h="16840"/>
          <w:pgMar w:top="1600" w:right="620" w:bottom="1000" w:left="1020" w:header="0" w:footer="810" w:gutter="0"/>
          <w:cols w:space="720"/>
        </w:sectPr>
      </w:pPr>
      <w:r>
        <w:rPr>
          <w:color w:val="000000"/>
        </w:rPr>
        <w:t>** Severe Absence is defined as: 50% or more of sessions missed (based on each pupil’s possible sessions). Absences may be authorised or unauthorised.</w:t>
      </w:r>
    </w:p>
    <w:p w:rsidR="00C75D0B" w:rsidRDefault="008576FB">
      <w:pPr>
        <w:pStyle w:val="Heading3"/>
        <w:spacing w:before="63"/>
        <w:ind w:firstLine="420"/>
      </w:pPr>
      <w:bookmarkStart w:id="4" w:name="_heading=h.3znysh7" w:colFirst="0" w:colLast="0"/>
      <w:bookmarkEnd w:id="4"/>
      <w:r>
        <w:lastRenderedPageBreak/>
        <w:t>Appendix 4 – Attendance Codes</w:t>
      </w:r>
    </w:p>
    <w:p w:rsidR="00C75D0B" w:rsidRDefault="00C75D0B">
      <w:pPr>
        <w:pBdr>
          <w:top w:val="nil"/>
          <w:left w:val="nil"/>
          <w:bottom w:val="nil"/>
          <w:right w:val="nil"/>
          <w:between w:val="nil"/>
        </w:pBdr>
        <w:spacing w:before="1"/>
        <w:rPr>
          <w:b/>
          <w:color w:val="000000"/>
        </w:rPr>
      </w:pPr>
    </w:p>
    <w:p w:rsidR="00C75D0B" w:rsidRDefault="008576FB">
      <w:pPr>
        <w:pBdr>
          <w:top w:val="nil"/>
          <w:left w:val="nil"/>
          <w:bottom w:val="nil"/>
          <w:right w:val="nil"/>
          <w:between w:val="nil"/>
        </w:pBdr>
        <w:ind w:left="420"/>
        <w:rPr>
          <w:color w:val="000000"/>
        </w:rPr>
      </w:pPr>
      <w:r>
        <w:rPr>
          <w:color w:val="000000"/>
        </w:rPr>
        <w:t>The following codes are taken from the DfE’s guidance on school attendance</w:t>
      </w:r>
    </w:p>
    <w:p w:rsidR="00C75D0B" w:rsidRDefault="00C75D0B">
      <w:pPr>
        <w:pBdr>
          <w:top w:val="nil"/>
          <w:left w:val="nil"/>
          <w:bottom w:val="nil"/>
          <w:right w:val="nil"/>
          <w:between w:val="nil"/>
        </w:pBdr>
        <w:spacing w:before="21"/>
        <w:rPr>
          <w:color w:val="000000"/>
          <w:sz w:val="20"/>
          <w:szCs w:val="20"/>
        </w:rPr>
      </w:pPr>
    </w:p>
    <w:tbl>
      <w:tblPr>
        <w:tblStyle w:val="a3"/>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trPr>
          <w:trHeight w:val="254"/>
        </w:trPr>
        <w:tc>
          <w:tcPr>
            <w:tcW w:w="1414" w:type="dxa"/>
            <w:shd w:val="clear" w:color="auto" w:fill="538DD3"/>
          </w:tcPr>
          <w:p w:rsidR="00C75D0B" w:rsidRDefault="008576FB">
            <w:pPr>
              <w:pBdr>
                <w:top w:val="nil"/>
                <w:left w:val="nil"/>
                <w:bottom w:val="nil"/>
                <w:right w:val="nil"/>
                <w:between w:val="nil"/>
              </w:pBdr>
              <w:spacing w:before="2" w:line="232" w:lineRule="auto"/>
              <w:ind w:left="10" w:right="1"/>
              <w:jc w:val="center"/>
              <w:rPr>
                <w:b/>
                <w:color w:val="000000"/>
              </w:rPr>
            </w:pPr>
            <w:r>
              <w:rPr>
                <w:b/>
                <w:color w:val="FFFFFF"/>
              </w:rPr>
              <w:t>Code</w:t>
            </w:r>
          </w:p>
        </w:tc>
        <w:tc>
          <w:tcPr>
            <w:tcW w:w="2977" w:type="dxa"/>
            <w:shd w:val="clear" w:color="auto" w:fill="538DD3"/>
          </w:tcPr>
          <w:p w:rsidR="00C75D0B" w:rsidRDefault="008576FB">
            <w:pPr>
              <w:pBdr>
                <w:top w:val="nil"/>
                <w:left w:val="nil"/>
                <w:bottom w:val="nil"/>
                <w:right w:val="nil"/>
                <w:between w:val="nil"/>
              </w:pBdr>
              <w:spacing w:before="2" w:line="232" w:lineRule="auto"/>
              <w:ind w:left="68" w:right="59"/>
              <w:jc w:val="center"/>
              <w:rPr>
                <w:b/>
                <w:color w:val="000000"/>
              </w:rPr>
            </w:pPr>
            <w:r>
              <w:rPr>
                <w:b/>
                <w:color w:val="FFFFFF"/>
              </w:rPr>
              <w:t>Definition</w:t>
            </w:r>
          </w:p>
        </w:tc>
        <w:tc>
          <w:tcPr>
            <w:tcW w:w="4821" w:type="dxa"/>
            <w:shd w:val="clear" w:color="auto" w:fill="538DD3"/>
          </w:tcPr>
          <w:p w:rsidR="00C75D0B" w:rsidRDefault="008576FB">
            <w:pPr>
              <w:pBdr>
                <w:top w:val="nil"/>
                <w:left w:val="nil"/>
                <w:bottom w:val="nil"/>
                <w:right w:val="nil"/>
                <w:between w:val="nil"/>
              </w:pBdr>
              <w:spacing w:before="2" w:line="232" w:lineRule="auto"/>
              <w:ind w:left="9" w:right="2"/>
              <w:jc w:val="center"/>
              <w:rPr>
                <w:b/>
                <w:color w:val="000000"/>
              </w:rPr>
            </w:pPr>
            <w:r>
              <w:rPr>
                <w:b/>
                <w:color w:val="FFFFFF"/>
              </w:rPr>
              <w:t>Scenario</w:t>
            </w:r>
          </w:p>
        </w:tc>
      </w:tr>
      <w:tr w:rsidR="00C75D0B">
        <w:trPr>
          <w:trHeight w:val="498"/>
        </w:trPr>
        <w:tc>
          <w:tcPr>
            <w:tcW w:w="1414" w:type="dxa"/>
          </w:tcPr>
          <w:p w:rsidR="00C75D0B" w:rsidRDefault="008576FB">
            <w:pPr>
              <w:pBdr>
                <w:top w:val="nil"/>
                <w:left w:val="nil"/>
                <w:bottom w:val="nil"/>
                <w:right w:val="nil"/>
                <w:between w:val="nil"/>
              </w:pBdr>
              <w:spacing w:before="120"/>
              <w:ind w:left="10"/>
              <w:jc w:val="center"/>
              <w:rPr>
                <w:color w:val="000000"/>
              </w:rPr>
            </w:pPr>
            <w:r>
              <w:rPr>
                <w:color w:val="000000"/>
              </w:rPr>
              <w:t>/</w:t>
            </w:r>
          </w:p>
        </w:tc>
        <w:tc>
          <w:tcPr>
            <w:tcW w:w="2977" w:type="dxa"/>
          </w:tcPr>
          <w:p w:rsidR="00C75D0B" w:rsidRDefault="008576FB">
            <w:pPr>
              <w:pBdr>
                <w:top w:val="nil"/>
                <w:left w:val="nil"/>
                <w:bottom w:val="nil"/>
                <w:right w:val="nil"/>
                <w:between w:val="nil"/>
              </w:pBdr>
              <w:spacing w:before="120"/>
              <w:ind w:left="67" w:right="59"/>
              <w:jc w:val="center"/>
              <w:rPr>
                <w:color w:val="000000"/>
              </w:rPr>
            </w:pPr>
            <w:r>
              <w:rPr>
                <w:color w:val="000000"/>
              </w:rPr>
              <w:t>Present (am)</w:t>
            </w:r>
          </w:p>
        </w:tc>
        <w:tc>
          <w:tcPr>
            <w:tcW w:w="4821" w:type="dxa"/>
          </w:tcPr>
          <w:p w:rsidR="00C75D0B" w:rsidRDefault="008576FB">
            <w:pPr>
              <w:pBdr>
                <w:top w:val="nil"/>
                <w:left w:val="nil"/>
                <w:bottom w:val="nil"/>
                <w:right w:val="nil"/>
                <w:between w:val="nil"/>
              </w:pBdr>
              <w:spacing w:before="120"/>
              <w:ind w:left="9"/>
              <w:jc w:val="center"/>
              <w:rPr>
                <w:color w:val="000000"/>
              </w:rPr>
            </w:pPr>
            <w:r>
              <w:rPr>
                <w:color w:val="000000"/>
              </w:rPr>
              <w:t>Pupil is present at morning registration</w:t>
            </w:r>
          </w:p>
        </w:tc>
      </w:tr>
      <w:tr w:rsidR="00C75D0B">
        <w:trPr>
          <w:trHeight w:val="501"/>
        </w:trPr>
        <w:tc>
          <w:tcPr>
            <w:tcW w:w="1414" w:type="dxa"/>
          </w:tcPr>
          <w:p w:rsidR="00C75D0B" w:rsidRDefault="008576FB">
            <w:pPr>
              <w:pBdr>
                <w:top w:val="nil"/>
                <w:left w:val="nil"/>
                <w:bottom w:val="nil"/>
                <w:right w:val="nil"/>
                <w:between w:val="nil"/>
              </w:pBdr>
              <w:spacing w:before="120"/>
              <w:ind w:left="10"/>
              <w:jc w:val="center"/>
              <w:rPr>
                <w:color w:val="000000"/>
              </w:rPr>
            </w:pPr>
            <w:r>
              <w:rPr>
                <w:color w:val="000000"/>
              </w:rPr>
              <w:t>\</w:t>
            </w:r>
          </w:p>
        </w:tc>
        <w:tc>
          <w:tcPr>
            <w:tcW w:w="2977" w:type="dxa"/>
          </w:tcPr>
          <w:p w:rsidR="00C75D0B" w:rsidRDefault="008576FB">
            <w:pPr>
              <w:pBdr>
                <w:top w:val="nil"/>
                <w:left w:val="nil"/>
                <w:bottom w:val="nil"/>
                <w:right w:val="nil"/>
                <w:between w:val="nil"/>
              </w:pBdr>
              <w:spacing w:before="120"/>
              <w:ind w:left="67" w:right="59"/>
              <w:jc w:val="center"/>
              <w:rPr>
                <w:color w:val="000000"/>
              </w:rPr>
            </w:pPr>
            <w:r>
              <w:rPr>
                <w:color w:val="000000"/>
              </w:rPr>
              <w:t>Present (pm)</w:t>
            </w:r>
          </w:p>
        </w:tc>
        <w:tc>
          <w:tcPr>
            <w:tcW w:w="4821" w:type="dxa"/>
          </w:tcPr>
          <w:p w:rsidR="00C75D0B" w:rsidRDefault="008576FB">
            <w:pPr>
              <w:pBdr>
                <w:top w:val="nil"/>
                <w:left w:val="nil"/>
                <w:bottom w:val="nil"/>
                <w:right w:val="nil"/>
                <w:between w:val="nil"/>
              </w:pBdr>
              <w:spacing w:before="120"/>
              <w:ind w:left="9" w:right="3"/>
              <w:jc w:val="center"/>
              <w:rPr>
                <w:color w:val="000000"/>
              </w:rPr>
            </w:pPr>
            <w:r>
              <w:rPr>
                <w:color w:val="000000"/>
              </w:rPr>
              <w:t>Pupil is present at afternoon registration</w:t>
            </w:r>
          </w:p>
        </w:tc>
      </w:tr>
      <w:tr w:rsidR="00C75D0B">
        <w:trPr>
          <w:trHeight w:val="498"/>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L</w:t>
            </w:r>
          </w:p>
        </w:tc>
        <w:tc>
          <w:tcPr>
            <w:tcW w:w="2977" w:type="dxa"/>
          </w:tcPr>
          <w:p w:rsidR="00C75D0B" w:rsidRDefault="008576FB">
            <w:pPr>
              <w:pBdr>
                <w:top w:val="nil"/>
                <w:left w:val="nil"/>
                <w:bottom w:val="nil"/>
                <w:right w:val="nil"/>
                <w:between w:val="nil"/>
              </w:pBdr>
              <w:spacing w:before="120"/>
              <w:ind w:left="68" w:right="59"/>
              <w:jc w:val="center"/>
              <w:rPr>
                <w:color w:val="000000"/>
              </w:rPr>
            </w:pPr>
            <w:r>
              <w:rPr>
                <w:color w:val="000000"/>
              </w:rPr>
              <w:t>Late Arrival</w:t>
            </w:r>
          </w:p>
        </w:tc>
        <w:tc>
          <w:tcPr>
            <w:tcW w:w="4821" w:type="dxa"/>
          </w:tcPr>
          <w:p w:rsidR="00C75D0B" w:rsidRDefault="008576FB">
            <w:pPr>
              <w:pBdr>
                <w:top w:val="nil"/>
                <w:left w:val="nil"/>
                <w:bottom w:val="nil"/>
                <w:right w:val="nil"/>
                <w:between w:val="nil"/>
              </w:pBdr>
              <w:spacing w:before="120"/>
              <w:ind w:left="9" w:right="2"/>
              <w:jc w:val="center"/>
              <w:rPr>
                <w:color w:val="000000"/>
              </w:rPr>
            </w:pPr>
            <w:r>
              <w:rPr>
                <w:color w:val="000000"/>
              </w:rPr>
              <w:t>Pupil arrives late before register has closed</w:t>
            </w:r>
          </w:p>
        </w:tc>
      </w:tr>
      <w:tr w:rsidR="00C75D0B">
        <w:trPr>
          <w:trHeight w:val="625"/>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B</w:t>
            </w:r>
          </w:p>
        </w:tc>
        <w:tc>
          <w:tcPr>
            <w:tcW w:w="2977" w:type="dxa"/>
          </w:tcPr>
          <w:p w:rsidR="00C75D0B" w:rsidRDefault="008576FB">
            <w:pPr>
              <w:pBdr>
                <w:top w:val="nil"/>
                <w:left w:val="nil"/>
                <w:bottom w:val="nil"/>
                <w:right w:val="nil"/>
                <w:between w:val="nil"/>
              </w:pBdr>
              <w:spacing w:before="120"/>
              <w:ind w:left="65" w:right="59"/>
              <w:jc w:val="center"/>
              <w:rPr>
                <w:color w:val="000000"/>
              </w:rPr>
            </w:pPr>
            <w:r>
              <w:rPr>
                <w:color w:val="000000"/>
              </w:rPr>
              <w:t>Off-site educational activity</w:t>
            </w:r>
          </w:p>
        </w:tc>
        <w:tc>
          <w:tcPr>
            <w:tcW w:w="4821" w:type="dxa"/>
          </w:tcPr>
          <w:p w:rsidR="00C75D0B" w:rsidRDefault="008576FB">
            <w:pPr>
              <w:pBdr>
                <w:top w:val="nil"/>
                <w:left w:val="nil"/>
                <w:bottom w:val="nil"/>
                <w:right w:val="nil"/>
                <w:between w:val="nil"/>
              </w:pBdr>
              <w:spacing w:before="102" w:line="252" w:lineRule="auto"/>
              <w:ind w:left="904" w:hanging="582"/>
              <w:rPr>
                <w:color w:val="000000"/>
              </w:rPr>
            </w:pPr>
            <w:r>
              <w:rPr>
                <w:color w:val="000000"/>
              </w:rPr>
              <w:t>Pupil is at a supervised off-site educational activity approved by the school</w:t>
            </w:r>
          </w:p>
        </w:tc>
      </w:tr>
      <w:tr w:rsidR="00C75D0B">
        <w:trPr>
          <w:trHeight w:val="626"/>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D</w:t>
            </w:r>
          </w:p>
        </w:tc>
        <w:tc>
          <w:tcPr>
            <w:tcW w:w="2977" w:type="dxa"/>
          </w:tcPr>
          <w:p w:rsidR="00C75D0B" w:rsidRDefault="008576FB">
            <w:pPr>
              <w:pBdr>
                <w:top w:val="nil"/>
                <w:left w:val="nil"/>
                <w:bottom w:val="nil"/>
                <w:right w:val="nil"/>
                <w:between w:val="nil"/>
              </w:pBdr>
              <w:spacing w:before="120"/>
              <w:ind w:left="68" w:right="59"/>
              <w:jc w:val="center"/>
              <w:rPr>
                <w:color w:val="000000"/>
              </w:rPr>
            </w:pPr>
            <w:r>
              <w:rPr>
                <w:color w:val="000000"/>
              </w:rPr>
              <w:t>Dual registered</w:t>
            </w:r>
          </w:p>
        </w:tc>
        <w:tc>
          <w:tcPr>
            <w:tcW w:w="4821" w:type="dxa"/>
          </w:tcPr>
          <w:p w:rsidR="00C75D0B" w:rsidRDefault="008576FB">
            <w:pPr>
              <w:pBdr>
                <w:top w:val="nil"/>
                <w:left w:val="nil"/>
                <w:bottom w:val="nil"/>
                <w:right w:val="nil"/>
                <w:between w:val="nil"/>
              </w:pBdr>
              <w:spacing w:before="102" w:line="252" w:lineRule="auto"/>
              <w:ind w:left="928" w:right="70" w:hanging="735"/>
              <w:rPr>
                <w:color w:val="000000"/>
              </w:rPr>
            </w:pPr>
            <w:r>
              <w:rPr>
                <w:color w:val="000000"/>
              </w:rPr>
              <w:t>Pupil is attending a session at another setting where they are also registered</w:t>
            </w:r>
          </w:p>
        </w:tc>
      </w:tr>
      <w:tr w:rsidR="00C75D0B">
        <w:trPr>
          <w:trHeight w:val="625"/>
        </w:trPr>
        <w:tc>
          <w:tcPr>
            <w:tcW w:w="1414" w:type="dxa"/>
          </w:tcPr>
          <w:p w:rsidR="00C75D0B" w:rsidRDefault="008576FB">
            <w:pPr>
              <w:pBdr>
                <w:top w:val="nil"/>
                <w:left w:val="nil"/>
                <w:bottom w:val="nil"/>
                <w:right w:val="nil"/>
                <w:between w:val="nil"/>
              </w:pBdr>
              <w:spacing w:before="120"/>
              <w:ind w:left="10" w:right="4"/>
              <w:jc w:val="center"/>
              <w:rPr>
                <w:color w:val="000000"/>
              </w:rPr>
            </w:pPr>
            <w:r>
              <w:rPr>
                <w:color w:val="000000"/>
              </w:rPr>
              <w:t>J</w:t>
            </w:r>
          </w:p>
        </w:tc>
        <w:tc>
          <w:tcPr>
            <w:tcW w:w="2977" w:type="dxa"/>
          </w:tcPr>
          <w:p w:rsidR="00C75D0B" w:rsidRDefault="008576FB">
            <w:pPr>
              <w:pBdr>
                <w:top w:val="nil"/>
                <w:left w:val="nil"/>
                <w:bottom w:val="nil"/>
                <w:right w:val="nil"/>
                <w:between w:val="nil"/>
              </w:pBdr>
              <w:spacing w:before="120"/>
              <w:ind w:left="66" w:right="59"/>
              <w:jc w:val="center"/>
              <w:rPr>
                <w:color w:val="000000"/>
              </w:rPr>
            </w:pPr>
            <w:r>
              <w:rPr>
                <w:color w:val="000000"/>
              </w:rPr>
              <w:t>Interview</w:t>
            </w:r>
          </w:p>
        </w:tc>
        <w:tc>
          <w:tcPr>
            <w:tcW w:w="4821" w:type="dxa"/>
          </w:tcPr>
          <w:p w:rsidR="00C75D0B" w:rsidRDefault="008576FB">
            <w:pPr>
              <w:pBdr>
                <w:top w:val="nil"/>
                <w:left w:val="nil"/>
                <w:bottom w:val="nil"/>
                <w:right w:val="nil"/>
                <w:between w:val="nil"/>
              </w:pBdr>
              <w:spacing w:before="102" w:line="252" w:lineRule="auto"/>
              <w:ind w:left="654" w:hanging="227"/>
              <w:rPr>
                <w:color w:val="000000"/>
              </w:rPr>
            </w:pPr>
            <w:r>
              <w:rPr>
                <w:color w:val="000000"/>
              </w:rPr>
              <w:t>Pupil has an interview with a prospective employer/educational establishment</w:t>
            </w:r>
          </w:p>
        </w:tc>
      </w:tr>
      <w:tr w:rsidR="00C75D0B">
        <w:trPr>
          <w:trHeight w:val="626"/>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P</w:t>
            </w:r>
          </w:p>
        </w:tc>
        <w:tc>
          <w:tcPr>
            <w:tcW w:w="2977" w:type="dxa"/>
          </w:tcPr>
          <w:p w:rsidR="00C75D0B" w:rsidRDefault="008576FB">
            <w:pPr>
              <w:pBdr>
                <w:top w:val="nil"/>
                <w:left w:val="nil"/>
                <w:bottom w:val="nil"/>
                <w:right w:val="nil"/>
                <w:between w:val="nil"/>
              </w:pBdr>
              <w:spacing w:before="120"/>
              <w:ind w:left="65" w:right="59"/>
              <w:jc w:val="center"/>
              <w:rPr>
                <w:color w:val="000000"/>
              </w:rPr>
            </w:pPr>
            <w:r>
              <w:rPr>
                <w:color w:val="000000"/>
              </w:rPr>
              <w:t>Sporting activity</w:t>
            </w:r>
          </w:p>
        </w:tc>
        <w:tc>
          <w:tcPr>
            <w:tcW w:w="4821" w:type="dxa"/>
          </w:tcPr>
          <w:p w:rsidR="00C75D0B" w:rsidRDefault="008576FB">
            <w:pPr>
              <w:pBdr>
                <w:top w:val="nil"/>
                <w:left w:val="nil"/>
                <w:bottom w:val="nil"/>
                <w:right w:val="nil"/>
                <w:between w:val="nil"/>
              </w:pBdr>
              <w:spacing w:before="102" w:line="252" w:lineRule="auto"/>
              <w:ind w:left="904" w:hanging="668"/>
              <w:rPr>
                <w:color w:val="000000"/>
              </w:rPr>
            </w:pPr>
            <w:r>
              <w:rPr>
                <w:color w:val="000000"/>
              </w:rPr>
              <w:t>Pupil is participating in a supervised sporting activity approved by the school</w:t>
            </w:r>
          </w:p>
        </w:tc>
      </w:tr>
      <w:tr w:rsidR="00C75D0B">
        <w:trPr>
          <w:trHeight w:val="626"/>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V</w:t>
            </w:r>
          </w:p>
        </w:tc>
        <w:tc>
          <w:tcPr>
            <w:tcW w:w="2977" w:type="dxa"/>
          </w:tcPr>
          <w:p w:rsidR="00C75D0B" w:rsidRDefault="008576FB">
            <w:pPr>
              <w:pBdr>
                <w:top w:val="nil"/>
                <w:left w:val="nil"/>
                <w:bottom w:val="nil"/>
                <w:right w:val="nil"/>
                <w:between w:val="nil"/>
              </w:pBdr>
              <w:spacing w:before="120"/>
              <w:ind w:left="61" w:right="59"/>
              <w:jc w:val="center"/>
              <w:rPr>
                <w:color w:val="000000"/>
              </w:rPr>
            </w:pPr>
            <w:r>
              <w:rPr>
                <w:color w:val="000000"/>
              </w:rPr>
              <w:t>Educational trip or visit</w:t>
            </w:r>
          </w:p>
        </w:tc>
        <w:tc>
          <w:tcPr>
            <w:tcW w:w="4821" w:type="dxa"/>
          </w:tcPr>
          <w:p w:rsidR="00C75D0B" w:rsidRDefault="008576FB">
            <w:pPr>
              <w:pBdr>
                <w:top w:val="nil"/>
                <w:left w:val="nil"/>
                <w:bottom w:val="nil"/>
                <w:right w:val="nil"/>
                <w:between w:val="nil"/>
              </w:pBdr>
              <w:spacing w:before="102" w:line="252" w:lineRule="auto"/>
              <w:ind w:left="1112" w:right="70" w:hanging="908"/>
              <w:rPr>
                <w:color w:val="000000"/>
              </w:rPr>
            </w:pPr>
            <w:r>
              <w:rPr>
                <w:color w:val="000000"/>
              </w:rPr>
              <w:t>Pupil is on an educational visit/trip organised, or approved, by the school</w:t>
            </w:r>
          </w:p>
        </w:tc>
      </w:tr>
      <w:tr w:rsidR="00C75D0B">
        <w:trPr>
          <w:trHeight w:val="498"/>
        </w:trPr>
        <w:tc>
          <w:tcPr>
            <w:tcW w:w="1414" w:type="dxa"/>
          </w:tcPr>
          <w:p w:rsidR="00C75D0B" w:rsidRDefault="008576FB">
            <w:pPr>
              <w:pBdr>
                <w:top w:val="nil"/>
                <w:left w:val="nil"/>
                <w:bottom w:val="nil"/>
                <w:right w:val="nil"/>
                <w:between w:val="nil"/>
              </w:pBdr>
              <w:spacing w:before="120"/>
              <w:ind w:left="10" w:right="2"/>
              <w:jc w:val="center"/>
              <w:rPr>
                <w:color w:val="000000"/>
              </w:rPr>
            </w:pPr>
            <w:r>
              <w:rPr>
                <w:color w:val="000000"/>
              </w:rPr>
              <w:t>W</w:t>
            </w:r>
          </w:p>
        </w:tc>
        <w:tc>
          <w:tcPr>
            <w:tcW w:w="2977" w:type="dxa"/>
          </w:tcPr>
          <w:p w:rsidR="00C75D0B" w:rsidRDefault="008576FB">
            <w:pPr>
              <w:pBdr>
                <w:top w:val="nil"/>
                <w:left w:val="nil"/>
                <w:bottom w:val="nil"/>
                <w:right w:val="nil"/>
                <w:between w:val="nil"/>
              </w:pBdr>
              <w:spacing w:before="120"/>
              <w:ind w:left="69" w:right="59"/>
              <w:jc w:val="center"/>
              <w:rPr>
                <w:color w:val="000000"/>
              </w:rPr>
            </w:pPr>
            <w:r>
              <w:rPr>
                <w:color w:val="000000"/>
              </w:rPr>
              <w:t>Work experience</w:t>
            </w:r>
          </w:p>
        </w:tc>
        <w:tc>
          <w:tcPr>
            <w:tcW w:w="4821" w:type="dxa"/>
          </w:tcPr>
          <w:p w:rsidR="00C75D0B" w:rsidRDefault="008576FB">
            <w:pPr>
              <w:pBdr>
                <w:top w:val="nil"/>
                <w:left w:val="nil"/>
                <w:bottom w:val="nil"/>
                <w:right w:val="nil"/>
                <w:between w:val="nil"/>
              </w:pBdr>
              <w:spacing w:before="120"/>
              <w:ind w:left="9" w:right="5"/>
              <w:jc w:val="center"/>
              <w:rPr>
                <w:color w:val="000000"/>
              </w:rPr>
            </w:pPr>
            <w:r>
              <w:rPr>
                <w:color w:val="000000"/>
              </w:rPr>
              <w:t>Pupil is on a work experience placement</w:t>
            </w:r>
          </w:p>
        </w:tc>
      </w:tr>
    </w:tbl>
    <w:p w:rsidR="00C75D0B" w:rsidRDefault="00C75D0B">
      <w:pPr>
        <w:pBdr>
          <w:top w:val="nil"/>
          <w:left w:val="nil"/>
          <w:bottom w:val="nil"/>
          <w:right w:val="nil"/>
          <w:between w:val="nil"/>
        </w:pBdr>
        <w:rPr>
          <w:color w:val="000000"/>
          <w:sz w:val="20"/>
          <w:szCs w:val="20"/>
        </w:rPr>
      </w:pPr>
    </w:p>
    <w:p w:rsidR="00C75D0B" w:rsidRDefault="00C75D0B">
      <w:pPr>
        <w:pBdr>
          <w:top w:val="nil"/>
          <w:left w:val="nil"/>
          <w:bottom w:val="nil"/>
          <w:right w:val="nil"/>
          <w:between w:val="nil"/>
        </w:pBdr>
        <w:spacing w:before="51"/>
        <w:rPr>
          <w:color w:val="000000"/>
          <w:sz w:val="20"/>
          <w:szCs w:val="20"/>
        </w:rPr>
      </w:pPr>
    </w:p>
    <w:tbl>
      <w:tblPr>
        <w:tblStyle w:val="a4"/>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trPr>
          <w:trHeight w:val="253"/>
        </w:trPr>
        <w:tc>
          <w:tcPr>
            <w:tcW w:w="1414" w:type="dxa"/>
            <w:shd w:val="clear" w:color="auto" w:fill="538DD3"/>
          </w:tcPr>
          <w:p w:rsidR="00C75D0B" w:rsidRDefault="008576FB">
            <w:pPr>
              <w:pBdr>
                <w:top w:val="nil"/>
                <w:left w:val="nil"/>
                <w:bottom w:val="nil"/>
                <w:right w:val="nil"/>
                <w:between w:val="nil"/>
              </w:pBdr>
              <w:spacing w:line="234" w:lineRule="auto"/>
              <w:ind w:left="10" w:right="1"/>
              <w:jc w:val="center"/>
              <w:rPr>
                <w:b/>
                <w:color w:val="000000"/>
              </w:rPr>
            </w:pPr>
            <w:r>
              <w:rPr>
                <w:b/>
                <w:color w:val="FFFFFF"/>
              </w:rPr>
              <w:t>Code</w:t>
            </w:r>
          </w:p>
        </w:tc>
        <w:tc>
          <w:tcPr>
            <w:tcW w:w="2977" w:type="dxa"/>
            <w:shd w:val="clear" w:color="auto" w:fill="538DD3"/>
          </w:tcPr>
          <w:p w:rsidR="00C75D0B" w:rsidRDefault="008576FB">
            <w:pPr>
              <w:pBdr>
                <w:top w:val="nil"/>
                <w:left w:val="nil"/>
                <w:bottom w:val="nil"/>
                <w:right w:val="nil"/>
                <w:between w:val="nil"/>
              </w:pBdr>
              <w:spacing w:line="234" w:lineRule="auto"/>
              <w:ind w:left="68" w:right="59"/>
              <w:jc w:val="center"/>
              <w:rPr>
                <w:b/>
                <w:color w:val="000000"/>
              </w:rPr>
            </w:pPr>
            <w:r>
              <w:rPr>
                <w:b/>
                <w:color w:val="FFFFFF"/>
              </w:rPr>
              <w:t>Definition</w:t>
            </w:r>
          </w:p>
        </w:tc>
        <w:tc>
          <w:tcPr>
            <w:tcW w:w="4821" w:type="dxa"/>
            <w:shd w:val="clear" w:color="auto" w:fill="538DD3"/>
          </w:tcPr>
          <w:p w:rsidR="00C75D0B" w:rsidRDefault="008576FB">
            <w:pPr>
              <w:pBdr>
                <w:top w:val="nil"/>
                <w:left w:val="nil"/>
                <w:bottom w:val="nil"/>
                <w:right w:val="nil"/>
                <w:between w:val="nil"/>
              </w:pBdr>
              <w:spacing w:line="234" w:lineRule="auto"/>
              <w:ind w:left="9" w:right="2"/>
              <w:jc w:val="center"/>
              <w:rPr>
                <w:b/>
                <w:color w:val="000000"/>
              </w:rPr>
            </w:pPr>
            <w:r>
              <w:rPr>
                <w:b/>
                <w:color w:val="FFFFFF"/>
              </w:rPr>
              <w:t>Scenario</w:t>
            </w:r>
          </w:p>
        </w:tc>
      </w:tr>
      <w:tr w:rsidR="00C75D0B">
        <w:trPr>
          <w:trHeight w:val="499"/>
        </w:trPr>
        <w:tc>
          <w:tcPr>
            <w:tcW w:w="9212" w:type="dxa"/>
            <w:gridSpan w:val="3"/>
            <w:shd w:val="clear" w:color="auto" w:fill="538DD3"/>
          </w:tcPr>
          <w:p w:rsidR="00C75D0B" w:rsidRDefault="008576FB">
            <w:pPr>
              <w:pBdr>
                <w:top w:val="nil"/>
                <w:left w:val="nil"/>
                <w:bottom w:val="nil"/>
                <w:right w:val="nil"/>
                <w:between w:val="nil"/>
              </w:pBdr>
              <w:spacing w:before="120"/>
              <w:ind w:left="7"/>
              <w:jc w:val="center"/>
              <w:rPr>
                <w:b/>
                <w:color w:val="000000"/>
              </w:rPr>
            </w:pPr>
            <w:r>
              <w:rPr>
                <w:b/>
                <w:color w:val="FFFFFF"/>
              </w:rPr>
              <w:t>Authorised absence</w:t>
            </w:r>
          </w:p>
        </w:tc>
      </w:tr>
      <w:tr w:rsidR="00C75D0B">
        <w:trPr>
          <w:trHeight w:val="625"/>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C</w:t>
            </w:r>
          </w:p>
        </w:tc>
        <w:tc>
          <w:tcPr>
            <w:tcW w:w="2977" w:type="dxa"/>
          </w:tcPr>
          <w:p w:rsidR="00C75D0B" w:rsidRDefault="008576FB">
            <w:pPr>
              <w:pBdr>
                <w:top w:val="nil"/>
                <w:left w:val="nil"/>
                <w:bottom w:val="nil"/>
                <w:right w:val="nil"/>
                <w:between w:val="nil"/>
              </w:pBdr>
              <w:spacing w:before="102" w:line="252" w:lineRule="auto"/>
              <w:ind w:left="1070" w:hanging="527"/>
              <w:rPr>
                <w:color w:val="000000"/>
              </w:rPr>
            </w:pPr>
            <w:r>
              <w:rPr>
                <w:color w:val="000000"/>
              </w:rPr>
              <w:t>Authorised leave of absence</w:t>
            </w:r>
          </w:p>
        </w:tc>
        <w:tc>
          <w:tcPr>
            <w:tcW w:w="4821" w:type="dxa"/>
          </w:tcPr>
          <w:p w:rsidR="00C75D0B" w:rsidRDefault="008576FB">
            <w:pPr>
              <w:pBdr>
                <w:top w:val="nil"/>
                <w:left w:val="nil"/>
                <w:bottom w:val="nil"/>
                <w:right w:val="nil"/>
                <w:between w:val="nil"/>
              </w:pBdr>
              <w:spacing w:before="102" w:line="252" w:lineRule="auto"/>
              <w:ind w:left="995" w:right="70" w:hanging="889"/>
              <w:rPr>
                <w:color w:val="000000"/>
              </w:rPr>
            </w:pPr>
            <w:r>
              <w:rPr>
                <w:color w:val="000000"/>
              </w:rPr>
              <w:t>Pupil has been granted a leave of absence due to exceptional circumstances</w:t>
            </w:r>
          </w:p>
        </w:tc>
      </w:tr>
      <w:tr w:rsidR="00C75D0B">
        <w:trPr>
          <w:trHeight w:val="625"/>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E</w:t>
            </w:r>
          </w:p>
        </w:tc>
        <w:tc>
          <w:tcPr>
            <w:tcW w:w="2977" w:type="dxa"/>
          </w:tcPr>
          <w:p w:rsidR="00C75D0B" w:rsidRDefault="008576FB">
            <w:pPr>
              <w:pBdr>
                <w:top w:val="nil"/>
                <w:left w:val="nil"/>
                <w:bottom w:val="nil"/>
                <w:right w:val="nil"/>
                <w:between w:val="nil"/>
              </w:pBdr>
              <w:spacing w:before="120"/>
              <w:ind w:left="66" w:right="59"/>
              <w:jc w:val="center"/>
              <w:rPr>
                <w:color w:val="000000"/>
              </w:rPr>
            </w:pPr>
            <w:r>
              <w:rPr>
                <w:color w:val="000000"/>
              </w:rPr>
              <w:t>Excluded</w:t>
            </w:r>
          </w:p>
        </w:tc>
        <w:tc>
          <w:tcPr>
            <w:tcW w:w="4821" w:type="dxa"/>
          </w:tcPr>
          <w:p w:rsidR="00C75D0B" w:rsidRDefault="008576FB">
            <w:pPr>
              <w:pBdr>
                <w:top w:val="nil"/>
                <w:left w:val="nil"/>
                <w:bottom w:val="nil"/>
                <w:right w:val="nil"/>
                <w:between w:val="nil"/>
              </w:pBdr>
              <w:spacing w:before="102" w:line="252" w:lineRule="auto"/>
              <w:ind w:left="1180" w:right="70" w:hanging="846"/>
              <w:rPr>
                <w:color w:val="000000"/>
              </w:rPr>
            </w:pPr>
            <w:r>
              <w:rPr>
                <w:color w:val="000000"/>
              </w:rPr>
              <w:t>Pupil has been excluded but no alternative provision has been made</w:t>
            </w:r>
          </w:p>
        </w:tc>
      </w:tr>
      <w:tr w:rsidR="00C75D0B">
        <w:trPr>
          <w:trHeight w:val="625"/>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H</w:t>
            </w:r>
          </w:p>
        </w:tc>
        <w:tc>
          <w:tcPr>
            <w:tcW w:w="2977" w:type="dxa"/>
          </w:tcPr>
          <w:p w:rsidR="00C75D0B" w:rsidRDefault="008576FB">
            <w:pPr>
              <w:pBdr>
                <w:top w:val="nil"/>
                <w:left w:val="nil"/>
                <w:bottom w:val="nil"/>
                <w:right w:val="nil"/>
                <w:between w:val="nil"/>
              </w:pBdr>
              <w:spacing w:before="120"/>
              <w:ind w:left="68" w:right="59"/>
              <w:jc w:val="center"/>
              <w:rPr>
                <w:color w:val="000000"/>
              </w:rPr>
            </w:pPr>
            <w:r>
              <w:rPr>
                <w:color w:val="000000"/>
              </w:rPr>
              <w:t>Authorised holiday</w:t>
            </w:r>
          </w:p>
        </w:tc>
        <w:tc>
          <w:tcPr>
            <w:tcW w:w="4821" w:type="dxa"/>
          </w:tcPr>
          <w:p w:rsidR="00C75D0B" w:rsidRDefault="008576FB">
            <w:pPr>
              <w:pBdr>
                <w:top w:val="nil"/>
                <w:left w:val="nil"/>
                <w:bottom w:val="nil"/>
                <w:right w:val="nil"/>
                <w:between w:val="nil"/>
              </w:pBdr>
              <w:spacing w:before="102" w:line="252" w:lineRule="auto"/>
              <w:ind w:left="1172" w:right="70" w:hanging="1042"/>
              <w:rPr>
                <w:color w:val="000000"/>
              </w:rPr>
            </w:pPr>
            <w:r>
              <w:rPr>
                <w:color w:val="000000"/>
              </w:rPr>
              <w:t>Pupil has been allowed to go on holiday due to exceptional circumstance</w:t>
            </w:r>
          </w:p>
        </w:tc>
      </w:tr>
      <w:tr w:rsidR="00C75D0B">
        <w:trPr>
          <w:trHeight w:val="626"/>
        </w:trPr>
        <w:tc>
          <w:tcPr>
            <w:tcW w:w="1414" w:type="dxa"/>
          </w:tcPr>
          <w:p w:rsidR="00C75D0B" w:rsidRDefault="008576FB">
            <w:pPr>
              <w:pBdr>
                <w:top w:val="nil"/>
                <w:left w:val="nil"/>
                <w:bottom w:val="nil"/>
                <w:right w:val="nil"/>
                <w:between w:val="nil"/>
              </w:pBdr>
              <w:spacing w:before="120"/>
              <w:ind w:left="10"/>
              <w:jc w:val="center"/>
              <w:rPr>
                <w:color w:val="000000"/>
              </w:rPr>
            </w:pPr>
            <w:r>
              <w:rPr>
                <w:color w:val="000000"/>
              </w:rPr>
              <w:t>I</w:t>
            </w:r>
          </w:p>
        </w:tc>
        <w:tc>
          <w:tcPr>
            <w:tcW w:w="2977" w:type="dxa"/>
          </w:tcPr>
          <w:p w:rsidR="00C75D0B" w:rsidRDefault="008576FB">
            <w:pPr>
              <w:pBdr>
                <w:top w:val="nil"/>
                <w:left w:val="nil"/>
                <w:bottom w:val="nil"/>
                <w:right w:val="nil"/>
                <w:between w:val="nil"/>
              </w:pBdr>
              <w:spacing w:before="120"/>
              <w:ind w:left="67" w:right="59"/>
              <w:jc w:val="center"/>
              <w:rPr>
                <w:color w:val="000000"/>
              </w:rPr>
            </w:pPr>
            <w:r>
              <w:rPr>
                <w:color w:val="000000"/>
              </w:rPr>
              <w:t>Illness</w:t>
            </w:r>
          </w:p>
        </w:tc>
        <w:tc>
          <w:tcPr>
            <w:tcW w:w="4821" w:type="dxa"/>
          </w:tcPr>
          <w:p w:rsidR="00C75D0B" w:rsidRDefault="008576FB">
            <w:pPr>
              <w:pBdr>
                <w:top w:val="nil"/>
                <w:left w:val="nil"/>
                <w:bottom w:val="nil"/>
                <w:right w:val="nil"/>
                <w:between w:val="nil"/>
              </w:pBdr>
              <w:spacing w:before="102" w:line="252" w:lineRule="auto"/>
              <w:ind w:left="1405" w:right="70" w:hanging="1107"/>
              <w:rPr>
                <w:color w:val="000000"/>
              </w:rPr>
            </w:pPr>
            <w:r>
              <w:rPr>
                <w:color w:val="000000"/>
              </w:rPr>
              <w:t>School has been notified that a pupil will be absent due to illness</w:t>
            </w:r>
          </w:p>
        </w:tc>
      </w:tr>
      <w:tr w:rsidR="00C75D0B">
        <w:trPr>
          <w:trHeight w:val="498"/>
        </w:trPr>
        <w:tc>
          <w:tcPr>
            <w:tcW w:w="1414" w:type="dxa"/>
          </w:tcPr>
          <w:p w:rsidR="00C75D0B" w:rsidRDefault="008576FB">
            <w:pPr>
              <w:pBdr>
                <w:top w:val="nil"/>
                <w:left w:val="nil"/>
                <w:bottom w:val="nil"/>
                <w:right w:val="nil"/>
                <w:between w:val="nil"/>
              </w:pBdr>
              <w:spacing w:before="120"/>
              <w:ind w:left="10" w:right="2"/>
              <w:jc w:val="center"/>
              <w:rPr>
                <w:color w:val="000000"/>
              </w:rPr>
            </w:pPr>
            <w:r>
              <w:rPr>
                <w:color w:val="000000"/>
              </w:rPr>
              <w:t>M</w:t>
            </w:r>
          </w:p>
        </w:tc>
        <w:tc>
          <w:tcPr>
            <w:tcW w:w="2977" w:type="dxa"/>
          </w:tcPr>
          <w:p w:rsidR="00C75D0B" w:rsidRDefault="008576FB">
            <w:pPr>
              <w:pBdr>
                <w:top w:val="nil"/>
                <w:left w:val="nil"/>
                <w:bottom w:val="nil"/>
                <w:right w:val="nil"/>
                <w:between w:val="nil"/>
              </w:pBdr>
              <w:spacing w:before="120"/>
              <w:ind w:left="11" w:right="70"/>
              <w:jc w:val="center"/>
              <w:rPr>
                <w:color w:val="000000"/>
              </w:rPr>
            </w:pPr>
            <w:r>
              <w:rPr>
                <w:color w:val="000000"/>
              </w:rPr>
              <w:t>Medical/dental appointment</w:t>
            </w:r>
          </w:p>
        </w:tc>
        <w:tc>
          <w:tcPr>
            <w:tcW w:w="4821" w:type="dxa"/>
          </w:tcPr>
          <w:p w:rsidR="00C75D0B" w:rsidRDefault="008576FB">
            <w:pPr>
              <w:pBdr>
                <w:top w:val="nil"/>
                <w:left w:val="nil"/>
                <w:bottom w:val="nil"/>
                <w:right w:val="nil"/>
                <w:between w:val="nil"/>
              </w:pBdr>
              <w:spacing w:before="120"/>
              <w:ind w:left="9" w:right="4"/>
              <w:jc w:val="center"/>
              <w:rPr>
                <w:color w:val="000000"/>
              </w:rPr>
            </w:pPr>
            <w:r>
              <w:rPr>
                <w:color w:val="000000"/>
              </w:rPr>
              <w:t>Pupil is at a medical or dental appointment</w:t>
            </w:r>
          </w:p>
        </w:tc>
      </w:tr>
      <w:tr w:rsidR="00C75D0B">
        <w:trPr>
          <w:trHeight w:val="626"/>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R</w:t>
            </w:r>
          </w:p>
        </w:tc>
        <w:tc>
          <w:tcPr>
            <w:tcW w:w="2977" w:type="dxa"/>
          </w:tcPr>
          <w:p w:rsidR="00C75D0B" w:rsidRDefault="008576FB">
            <w:pPr>
              <w:pBdr>
                <w:top w:val="nil"/>
                <w:left w:val="nil"/>
                <w:bottom w:val="nil"/>
                <w:right w:val="nil"/>
                <w:between w:val="nil"/>
              </w:pBdr>
              <w:spacing w:before="120"/>
              <w:ind w:left="69" w:right="59"/>
              <w:jc w:val="center"/>
              <w:rPr>
                <w:color w:val="000000"/>
              </w:rPr>
            </w:pPr>
            <w:r>
              <w:rPr>
                <w:color w:val="000000"/>
              </w:rPr>
              <w:t>Religious observance</w:t>
            </w:r>
          </w:p>
        </w:tc>
        <w:tc>
          <w:tcPr>
            <w:tcW w:w="4821" w:type="dxa"/>
          </w:tcPr>
          <w:p w:rsidR="00C75D0B" w:rsidRDefault="008576FB">
            <w:pPr>
              <w:pBdr>
                <w:top w:val="nil"/>
                <w:left w:val="nil"/>
                <w:bottom w:val="nil"/>
                <w:right w:val="nil"/>
                <w:between w:val="nil"/>
              </w:pBdr>
              <w:spacing w:before="100"/>
              <w:ind w:left="1840" w:right="70" w:hanging="1311"/>
              <w:rPr>
                <w:color w:val="000000"/>
              </w:rPr>
            </w:pPr>
            <w:r>
              <w:rPr>
                <w:color w:val="000000"/>
              </w:rPr>
              <w:t>Pupil is taking part in a day of religious observance</w:t>
            </w:r>
          </w:p>
        </w:tc>
      </w:tr>
      <w:tr w:rsidR="00C75D0B">
        <w:trPr>
          <w:trHeight w:val="625"/>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S</w:t>
            </w:r>
          </w:p>
        </w:tc>
        <w:tc>
          <w:tcPr>
            <w:tcW w:w="2977" w:type="dxa"/>
          </w:tcPr>
          <w:p w:rsidR="00C75D0B" w:rsidRDefault="008576FB">
            <w:pPr>
              <w:pBdr>
                <w:top w:val="nil"/>
                <w:left w:val="nil"/>
                <w:bottom w:val="nil"/>
                <w:right w:val="nil"/>
                <w:between w:val="nil"/>
              </w:pBdr>
              <w:spacing w:before="120"/>
              <w:ind w:left="70" w:right="59"/>
              <w:jc w:val="center"/>
              <w:rPr>
                <w:color w:val="000000"/>
              </w:rPr>
            </w:pPr>
            <w:r>
              <w:rPr>
                <w:color w:val="000000"/>
              </w:rPr>
              <w:t>Study Leave</w:t>
            </w:r>
          </w:p>
        </w:tc>
        <w:tc>
          <w:tcPr>
            <w:tcW w:w="4821" w:type="dxa"/>
          </w:tcPr>
          <w:p w:rsidR="00C75D0B" w:rsidRDefault="008576FB">
            <w:pPr>
              <w:pBdr>
                <w:top w:val="nil"/>
                <w:left w:val="nil"/>
                <w:bottom w:val="nil"/>
                <w:right w:val="nil"/>
                <w:between w:val="nil"/>
              </w:pBdr>
              <w:spacing w:before="100"/>
              <w:ind w:left="1441" w:right="70" w:hanging="1114"/>
              <w:rPr>
                <w:color w:val="000000"/>
              </w:rPr>
            </w:pPr>
            <w:r>
              <w:rPr>
                <w:color w:val="000000"/>
              </w:rPr>
              <w:t>Year 11 pupil is on study leave during their public examinations</w:t>
            </w:r>
          </w:p>
        </w:tc>
      </w:tr>
      <w:tr w:rsidR="00C75D0B">
        <w:trPr>
          <w:trHeight w:val="878"/>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T</w:t>
            </w:r>
          </w:p>
        </w:tc>
        <w:tc>
          <w:tcPr>
            <w:tcW w:w="2977" w:type="dxa"/>
          </w:tcPr>
          <w:p w:rsidR="00C75D0B" w:rsidRDefault="008576FB">
            <w:pPr>
              <w:pBdr>
                <w:top w:val="nil"/>
                <w:left w:val="nil"/>
                <w:bottom w:val="nil"/>
                <w:right w:val="nil"/>
                <w:between w:val="nil"/>
              </w:pBdr>
              <w:spacing w:before="22" w:line="380" w:lineRule="auto"/>
              <w:ind w:left="1070" w:hanging="954"/>
              <w:rPr>
                <w:color w:val="000000"/>
              </w:rPr>
            </w:pPr>
            <w:r>
              <w:rPr>
                <w:color w:val="000000"/>
              </w:rPr>
              <w:t>Gypsy, Roma, and Traveller absence</w:t>
            </w:r>
          </w:p>
        </w:tc>
        <w:tc>
          <w:tcPr>
            <w:tcW w:w="4821" w:type="dxa"/>
          </w:tcPr>
          <w:p w:rsidR="00C75D0B" w:rsidRDefault="008576FB">
            <w:pPr>
              <w:pBdr>
                <w:top w:val="nil"/>
                <w:left w:val="nil"/>
                <w:bottom w:val="nil"/>
                <w:right w:val="nil"/>
                <w:between w:val="nil"/>
              </w:pBdr>
              <w:spacing w:before="120"/>
              <w:ind w:left="1160" w:right="70" w:hanging="973"/>
              <w:rPr>
                <w:color w:val="000000"/>
              </w:rPr>
            </w:pPr>
            <w:r>
              <w:rPr>
                <w:color w:val="000000"/>
              </w:rPr>
              <w:t>Pupil from a Traveller community is travelling, as agreed with the school</w:t>
            </w:r>
          </w:p>
        </w:tc>
      </w:tr>
      <w:tr w:rsidR="00C75D0B">
        <w:trPr>
          <w:trHeight w:val="501"/>
        </w:trPr>
        <w:tc>
          <w:tcPr>
            <w:tcW w:w="9212" w:type="dxa"/>
            <w:gridSpan w:val="3"/>
            <w:shd w:val="clear" w:color="auto" w:fill="538DD3"/>
          </w:tcPr>
          <w:p w:rsidR="00C75D0B" w:rsidRDefault="008576FB">
            <w:pPr>
              <w:pBdr>
                <w:top w:val="nil"/>
                <w:left w:val="nil"/>
                <w:bottom w:val="nil"/>
                <w:right w:val="nil"/>
                <w:between w:val="nil"/>
              </w:pBdr>
              <w:spacing w:before="122"/>
              <w:ind w:left="7"/>
              <w:jc w:val="center"/>
              <w:rPr>
                <w:b/>
                <w:color w:val="000000"/>
              </w:rPr>
            </w:pPr>
            <w:r>
              <w:rPr>
                <w:b/>
                <w:color w:val="FFFFFF"/>
              </w:rPr>
              <w:t>Unauthorised Absence</w:t>
            </w:r>
          </w:p>
        </w:tc>
      </w:tr>
    </w:tbl>
    <w:p w:rsidR="00C75D0B" w:rsidRDefault="00C75D0B">
      <w:pPr>
        <w:sectPr w:rsidR="00C75D0B">
          <w:pgSz w:w="11910" w:h="16840"/>
          <w:pgMar w:top="1620" w:right="620" w:bottom="1333" w:left="1020" w:header="0" w:footer="810" w:gutter="0"/>
          <w:cols w:space="720"/>
        </w:sectPr>
      </w:pPr>
    </w:p>
    <w:p w:rsidR="00C75D0B" w:rsidRDefault="00C75D0B">
      <w:pPr>
        <w:pBdr>
          <w:top w:val="nil"/>
          <w:left w:val="nil"/>
          <w:bottom w:val="nil"/>
          <w:right w:val="nil"/>
          <w:between w:val="nil"/>
        </w:pBdr>
        <w:spacing w:line="276" w:lineRule="auto"/>
      </w:pPr>
    </w:p>
    <w:tbl>
      <w:tblPr>
        <w:tblStyle w:val="a5"/>
        <w:tblW w:w="9212" w:type="dxa"/>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2977"/>
        <w:gridCol w:w="4821"/>
      </w:tblGrid>
      <w:tr w:rsidR="00C75D0B">
        <w:trPr>
          <w:trHeight w:val="626"/>
        </w:trPr>
        <w:tc>
          <w:tcPr>
            <w:tcW w:w="1414" w:type="dxa"/>
          </w:tcPr>
          <w:p w:rsidR="00C75D0B" w:rsidRDefault="008576FB">
            <w:pPr>
              <w:pBdr>
                <w:top w:val="nil"/>
                <w:left w:val="nil"/>
                <w:bottom w:val="nil"/>
                <w:right w:val="nil"/>
                <w:between w:val="nil"/>
              </w:pBdr>
              <w:spacing w:before="120"/>
              <w:ind w:left="10"/>
              <w:jc w:val="center"/>
              <w:rPr>
                <w:color w:val="000000"/>
              </w:rPr>
            </w:pPr>
            <w:r>
              <w:rPr>
                <w:color w:val="000000"/>
              </w:rPr>
              <w:t>G</w:t>
            </w:r>
          </w:p>
        </w:tc>
        <w:tc>
          <w:tcPr>
            <w:tcW w:w="2977" w:type="dxa"/>
          </w:tcPr>
          <w:p w:rsidR="00C75D0B" w:rsidRDefault="008576FB">
            <w:pPr>
              <w:pBdr>
                <w:top w:val="nil"/>
                <w:left w:val="nil"/>
                <w:bottom w:val="nil"/>
                <w:right w:val="nil"/>
                <w:between w:val="nil"/>
              </w:pBdr>
              <w:spacing w:before="120"/>
              <w:ind w:left="63" w:right="59"/>
              <w:jc w:val="center"/>
              <w:rPr>
                <w:color w:val="000000"/>
              </w:rPr>
            </w:pPr>
            <w:r>
              <w:rPr>
                <w:color w:val="000000"/>
              </w:rPr>
              <w:t>Unauthorised Holiday</w:t>
            </w:r>
          </w:p>
        </w:tc>
        <w:tc>
          <w:tcPr>
            <w:tcW w:w="4821" w:type="dxa"/>
          </w:tcPr>
          <w:p w:rsidR="00C75D0B" w:rsidRDefault="008576FB">
            <w:pPr>
              <w:pBdr>
                <w:top w:val="nil"/>
                <w:left w:val="nil"/>
                <w:bottom w:val="nil"/>
                <w:right w:val="nil"/>
                <w:between w:val="nil"/>
              </w:pBdr>
              <w:spacing w:before="102" w:line="252" w:lineRule="auto"/>
              <w:ind w:left="1907" w:hanging="1738"/>
              <w:rPr>
                <w:color w:val="000000"/>
              </w:rPr>
            </w:pPr>
            <w:r>
              <w:rPr>
                <w:color w:val="000000"/>
              </w:rPr>
              <w:t>Pupil is on a holiday that was not approved by the school</w:t>
            </w:r>
          </w:p>
        </w:tc>
      </w:tr>
      <w:tr w:rsidR="00C75D0B">
        <w:trPr>
          <w:trHeight w:val="1384"/>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N</w:t>
            </w:r>
          </w:p>
        </w:tc>
        <w:tc>
          <w:tcPr>
            <w:tcW w:w="2977" w:type="dxa"/>
          </w:tcPr>
          <w:p w:rsidR="00C75D0B" w:rsidRDefault="008576FB">
            <w:pPr>
              <w:pBdr>
                <w:top w:val="nil"/>
                <w:left w:val="nil"/>
                <w:bottom w:val="nil"/>
                <w:right w:val="nil"/>
                <w:between w:val="nil"/>
              </w:pBdr>
              <w:spacing w:before="120"/>
              <w:ind w:left="69" w:right="59"/>
              <w:jc w:val="center"/>
              <w:rPr>
                <w:color w:val="000000"/>
              </w:rPr>
            </w:pPr>
            <w:r>
              <w:rPr>
                <w:color w:val="000000"/>
              </w:rPr>
              <w:t>Reason not provided</w:t>
            </w:r>
          </w:p>
        </w:tc>
        <w:tc>
          <w:tcPr>
            <w:tcW w:w="4821" w:type="dxa"/>
          </w:tcPr>
          <w:p w:rsidR="00C75D0B" w:rsidRDefault="008576FB">
            <w:pPr>
              <w:pBdr>
                <w:top w:val="nil"/>
                <w:left w:val="nil"/>
                <w:bottom w:val="nil"/>
                <w:right w:val="nil"/>
                <w:between w:val="nil"/>
              </w:pBdr>
              <w:spacing w:before="120"/>
              <w:ind w:left="150" w:right="142"/>
              <w:jc w:val="center"/>
              <w:rPr>
                <w:color w:val="000000"/>
              </w:rPr>
            </w:pPr>
            <w:r>
              <w:rPr>
                <w:color w:val="000000"/>
              </w:rPr>
              <w:t>Pupil is absent for an unknown reason (this code should be amended when the reason emerges, or replaced with code O if no reason for absence has been provided after a</w:t>
            </w:r>
          </w:p>
          <w:p w:rsidR="00C75D0B" w:rsidRDefault="008576FB">
            <w:pPr>
              <w:pBdr>
                <w:top w:val="nil"/>
                <w:left w:val="nil"/>
                <w:bottom w:val="nil"/>
                <w:right w:val="nil"/>
                <w:between w:val="nil"/>
              </w:pBdr>
              <w:spacing w:line="232" w:lineRule="auto"/>
              <w:ind w:left="9" w:right="2"/>
              <w:jc w:val="center"/>
              <w:rPr>
                <w:color w:val="000000"/>
              </w:rPr>
            </w:pPr>
            <w:r>
              <w:rPr>
                <w:color w:val="000000"/>
              </w:rPr>
              <w:t>reasonable amount of time)</w:t>
            </w:r>
          </w:p>
        </w:tc>
      </w:tr>
      <w:tr w:rsidR="00C75D0B">
        <w:trPr>
          <w:trHeight w:val="625"/>
        </w:trPr>
        <w:tc>
          <w:tcPr>
            <w:tcW w:w="1414" w:type="dxa"/>
          </w:tcPr>
          <w:p w:rsidR="00C75D0B" w:rsidRDefault="008576FB">
            <w:pPr>
              <w:pBdr>
                <w:top w:val="nil"/>
                <w:left w:val="nil"/>
                <w:bottom w:val="nil"/>
                <w:right w:val="nil"/>
                <w:between w:val="nil"/>
              </w:pBdr>
              <w:spacing w:before="120"/>
              <w:ind w:left="10"/>
              <w:jc w:val="center"/>
              <w:rPr>
                <w:color w:val="000000"/>
              </w:rPr>
            </w:pPr>
            <w:r>
              <w:rPr>
                <w:color w:val="000000"/>
              </w:rPr>
              <w:t>O</w:t>
            </w:r>
          </w:p>
        </w:tc>
        <w:tc>
          <w:tcPr>
            <w:tcW w:w="2977" w:type="dxa"/>
          </w:tcPr>
          <w:p w:rsidR="00C75D0B" w:rsidRDefault="008576FB">
            <w:pPr>
              <w:pBdr>
                <w:top w:val="nil"/>
                <w:left w:val="nil"/>
                <w:bottom w:val="nil"/>
                <w:right w:val="nil"/>
                <w:between w:val="nil"/>
              </w:pBdr>
              <w:spacing w:before="120"/>
              <w:ind w:left="66" w:right="59"/>
              <w:jc w:val="center"/>
              <w:rPr>
                <w:color w:val="000000"/>
              </w:rPr>
            </w:pPr>
            <w:r>
              <w:rPr>
                <w:color w:val="000000"/>
              </w:rPr>
              <w:t>Unauthorised absence</w:t>
            </w:r>
          </w:p>
        </w:tc>
        <w:tc>
          <w:tcPr>
            <w:tcW w:w="4821" w:type="dxa"/>
          </w:tcPr>
          <w:p w:rsidR="00C75D0B" w:rsidRDefault="008576FB">
            <w:pPr>
              <w:pBdr>
                <w:top w:val="nil"/>
                <w:left w:val="nil"/>
                <w:bottom w:val="nil"/>
                <w:right w:val="nil"/>
                <w:between w:val="nil"/>
              </w:pBdr>
              <w:spacing w:before="100"/>
              <w:ind w:left="1991" w:right="70" w:hanging="1741"/>
              <w:rPr>
                <w:color w:val="000000"/>
              </w:rPr>
            </w:pPr>
            <w:r>
              <w:rPr>
                <w:color w:val="000000"/>
              </w:rPr>
              <w:t>School is not satisfied with reason for pupil's absence</w:t>
            </w:r>
          </w:p>
        </w:tc>
      </w:tr>
      <w:tr w:rsidR="00C75D0B">
        <w:trPr>
          <w:trHeight w:val="498"/>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U</w:t>
            </w:r>
          </w:p>
        </w:tc>
        <w:tc>
          <w:tcPr>
            <w:tcW w:w="2977" w:type="dxa"/>
          </w:tcPr>
          <w:p w:rsidR="00C75D0B" w:rsidRDefault="008576FB">
            <w:pPr>
              <w:pBdr>
                <w:top w:val="nil"/>
                <w:left w:val="nil"/>
                <w:bottom w:val="nil"/>
                <w:right w:val="nil"/>
                <w:between w:val="nil"/>
              </w:pBdr>
              <w:spacing w:before="120"/>
              <w:ind w:left="65" w:right="59"/>
              <w:jc w:val="center"/>
              <w:rPr>
                <w:color w:val="000000"/>
              </w:rPr>
            </w:pPr>
            <w:r>
              <w:rPr>
                <w:color w:val="000000"/>
              </w:rPr>
              <w:t>Arrival after registration</w:t>
            </w:r>
          </w:p>
        </w:tc>
        <w:tc>
          <w:tcPr>
            <w:tcW w:w="4821" w:type="dxa"/>
          </w:tcPr>
          <w:p w:rsidR="00C75D0B" w:rsidRDefault="008576FB">
            <w:pPr>
              <w:pBdr>
                <w:top w:val="nil"/>
                <w:left w:val="nil"/>
                <w:bottom w:val="nil"/>
                <w:right w:val="nil"/>
                <w:between w:val="nil"/>
              </w:pBdr>
              <w:spacing w:before="120"/>
              <w:ind w:left="145"/>
              <w:rPr>
                <w:color w:val="000000"/>
              </w:rPr>
            </w:pPr>
            <w:r>
              <w:rPr>
                <w:color w:val="000000"/>
              </w:rPr>
              <w:t>Pupil arrived at school after the register closed</w:t>
            </w:r>
          </w:p>
        </w:tc>
      </w:tr>
      <w:tr w:rsidR="00C75D0B">
        <w:trPr>
          <w:trHeight w:val="498"/>
        </w:trPr>
        <w:tc>
          <w:tcPr>
            <w:tcW w:w="9212" w:type="dxa"/>
            <w:gridSpan w:val="3"/>
            <w:shd w:val="clear" w:color="auto" w:fill="538DD3"/>
          </w:tcPr>
          <w:p w:rsidR="00C75D0B" w:rsidRDefault="008576FB">
            <w:pPr>
              <w:pBdr>
                <w:top w:val="nil"/>
                <w:left w:val="nil"/>
                <w:bottom w:val="nil"/>
                <w:right w:val="nil"/>
                <w:between w:val="nil"/>
              </w:pBdr>
              <w:spacing w:before="120"/>
              <w:ind w:left="7" w:right="1"/>
              <w:jc w:val="center"/>
              <w:rPr>
                <w:b/>
                <w:color w:val="000000"/>
              </w:rPr>
            </w:pPr>
            <w:r>
              <w:rPr>
                <w:b/>
                <w:color w:val="FFFFFF"/>
              </w:rPr>
              <w:t>Other</w:t>
            </w:r>
          </w:p>
        </w:tc>
      </w:tr>
      <w:tr w:rsidR="00C75D0B">
        <w:trPr>
          <w:trHeight w:val="626"/>
        </w:trPr>
        <w:tc>
          <w:tcPr>
            <w:tcW w:w="1414" w:type="dxa"/>
          </w:tcPr>
          <w:p w:rsidR="00C75D0B" w:rsidRDefault="008576FB">
            <w:pPr>
              <w:pBdr>
                <w:top w:val="nil"/>
                <w:left w:val="nil"/>
                <w:bottom w:val="nil"/>
                <w:right w:val="nil"/>
                <w:between w:val="nil"/>
              </w:pBdr>
              <w:spacing w:before="123"/>
              <w:ind w:left="10" w:right="1"/>
              <w:jc w:val="center"/>
              <w:rPr>
                <w:color w:val="000000"/>
              </w:rPr>
            </w:pPr>
            <w:r>
              <w:rPr>
                <w:color w:val="000000"/>
              </w:rPr>
              <w:t>X</w:t>
            </w:r>
          </w:p>
        </w:tc>
        <w:tc>
          <w:tcPr>
            <w:tcW w:w="2977" w:type="dxa"/>
          </w:tcPr>
          <w:p w:rsidR="00C75D0B" w:rsidRDefault="008576FB">
            <w:pPr>
              <w:pBdr>
                <w:top w:val="nil"/>
                <w:left w:val="nil"/>
                <w:bottom w:val="nil"/>
                <w:right w:val="nil"/>
                <w:between w:val="nil"/>
              </w:pBdr>
              <w:spacing w:before="123"/>
              <w:ind w:left="64" w:right="59"/>
              <w:jc w:val="center"/>
              <w:rPr>
                <w:color w:val="000000"/>
              </w:rPr>
            </w:pPr>
            <w:r>
              <w:rPr>
                <w:color w:val="000000"/>
              </w:rPr>
              <w:t>Not required to be in school</w:t>
            </w:r>
          </w:p>
        </w:tc>
        <w:tc>
          <w:tcPr>
            <w:tcW w:w="4821" w:type="dxa"/>
          </w:tcPr>
          <w:p w:rsidR="00C75D0B" w:rsidRDefault="008576FB">
            <w:pPr>
              <w:pBdr>
                <w:top w:val="nil"/>
                <w:left w:val="nil"/>
                <w:bottom w:val="nil"/>
                <w:right w:val="nil"/>
                <w:between w:val="nil"/>
              </w:pBdr>
              <w:spacing w:before="102" w:line="252" w:lineRule="auto"/>
              <w:ind w:left="1544" w:right="70" w:hanging="1174"/>
              <w:rPr>
                <w:color w:val="000000"/>
              </w:rPr>
            </w:pPr>
            <w:r>
              <w:rPr>
                <w:color w:val="000000"/>
              </w:rPr>
              <w:t>Pupil of non-compulsory school age is not required to attend</w:t>
            </w:r>
          </w:p>
        </w:tc>
      </w:tr>
      <w:tr w:rsidR="00C75D0B">
        <w:trPr>
          <w:trHeight w:val="880"/>
        </w:trPr>
        <w:tc>
          <w:tcPr>
            <w:tcW w:w="1414" w:type="dxa"/>
          </w:tcPr>
          <w:p w:rsidR="00C75D0B" w:rsidRDefault="008576FB">
            <w:pPr>
              <w:pBdr>
                <w:top w:val="nil"/>
                <w:left w:val="nil"/>
                <w:bottom w:val="nil"/>
                <w:right w:val="nil"/>
                <w:between w:val="nil"/>
              </w:pBdr>
              <w:spacing w:before="122"/>
              <w:ind w:left="10" w:right="1"/>
              <w:jc w:val="center"/>
              <w:rPr>
                <w:color w:val="000000"/>
              </w:rPr>
            </w:pPr>
            <w:r>
              <w:rPr>
                <w:color w:val="000000"/>
              </w:rPr>
              <w:t>Y</w:t>
            </w:r>
          </w:p>
        </w:tc>
        <w:tc>
          <w:tcPr>
            <w:tcW w:w="2977" w:type="dxa"/>
          </w:tcPr>
          <w:p w:rsidR="00C75D0B" w:rsidRDefault="008576FB">
            <w:pPr>
              <w:pBdr>
                <w:top w:val="nil"/>
                <w:left w:val="nil"/>
                <w:bottom w:val="nil"/>
                <w:right w:val="nil"/>
                <w:between w:val="nil"/>
              </w:pBdr>
              <w:spacing w:before="122"/>
              <w:ind w:left="196" w:right="186" w:firstLine="146"/>
              <w:rPr>
                <w:color w:val="000000"/>
              </w:rPr>
            </w:pPr>
            <w:r>
              <w:rPr>
                <w:color w:val="000000"/>
              </w:rPr>
              <w:t>Unable to attend due to exceptional circumstances</w:t>
            </w:r>
          </w:p>
        </w:tc>
        <w:tc>
          <w:tcPr>
            <w:tcW w:w="4821" w:type="dxa"/>
          </w:tcPr>
          <w:p w:rsidR="00C75D0B" w:rsidRDefault="008576FB">
            <w:pPr>
              <w:pBdr>
                <w:top w:val="nil"/>
                <w:left w:val="nil"/>
                <w:bottom w:val="nil"/>
                <w:right w:val="nil"/>
                <w:between w:val="nil"/>
              </w:pBdr>
              <w:spacing w:before="104" w:line="252" w:lineRule="auto"/>
              <w:ind w:left="200" w:right="192" w:hanging="1"/>
              <w:jc w:val="center"/>
              <w:rPr>
                <w:color w:val="000000"/>
              </w:rPr>
            </w:pPr>
            <w:r>
              <w:rPr>
                <w:color w:val="000000"/>
              </w:rPr>
              <w:t>School site is closed, there is disruption to travel because of a local/national emergency, or pupil is in custody</w:t>
            </w:r>
          </w:p>
        </w:tc>
      </w:tr>
      <w:tr w:rsidR="00C75D0B">
        <w:trPr>
          <w:trHeight w:val="625"/>
        </w:trPr>
        <w:tc>
          <w:tcPr>
            <w:tcW w:w="1414" w:type="dxa"/>
          </w:tcPr>
          <w:p w:rsidR="00C75D0B" w:rsidRDefault="008576FB">
            <w:pPr>
              <w:pBdr>
                <w:top w:val="nil"/>
                <w:left w:val="nil"/>
                <w:bottom w:val="nil"/>
                <w:right w:val="nil"/>
                <w:between w:val="nil"/>
              </w:pBdr>
              <w:spacing w:before="120"/>
              <w:ind w:left="10" w:right="3"/>
              <w:jc w:val="center"/>
              <w:rPr>
                <w:color w:val="000000"/>
              </w:rPr>
            </w:pPr>
            <w:r>
              <w:rPr>
                <w:color w:val="000000"/>
              </w:rPr>
              <w:t>Z</w:t>
            </w:r>
          </w:p>
        </w:tc>
        <w:tc>
          <w:tcPr>
            <w:tcW w:w="2977" w:type="dxa"/>
          </w:tcPr>
          <w:p w:rsidR="00C75D0B" w:rsidRDefault="008576FB">
            <w:pPr>
              <w:pBdr>
                <w:top w:val="nil"/>
                <w:left w:val="nil"/>
                <w:bottom w:val="nil"/>
                <w:right w:val="nil"/>
                <w:between w:val="nil"/>
              </w:pBdr>
              <w:spacing w:before="102" w:line="252" w:lineRule="auto"/>
              <w:ind w:left="1120" w:hanging="743"/>
              <w:rPr>
                <w:color w:val="000000"/>
              </w:rPr>
            </w:pPr>
            <w:r>
              <w:rPr>
                <w:color w:val="000000"/>
              </w:rPr>
              <w:t>Pupil not on admission register</w:t>
            </w:r>
          </w:p>
        </w:tc>
        <w:tc>
          <w:tcPr>
            <w:tcW w:w="4821" w:type="dxa"/>
          </w:tcPr>
          <w:p w:rsidR="00C75D0B" w:rsidRDefault="008576FB">
            <w:pPr>
              <w:pBdr>
                <w:top w:val="nil"/>
                <w:left w:val="nil"/>
                <w:bottom w:val="nil"/>
                <w:right w:val="nil"/>
                <w:between w:val="nil"/>
              </w:pBdr>
              <w:spacing w:before="102" w:line="252" w:lineRule="auto"/>
              <w:ind w:left="2089" w:right="70" w:hanging="1945"/>
              <w:rPr>
                <w:color w:val="000000"/>
              </w:rPr>
            </w:pPr>
            <w:r>
              <w:rPr>
                <w:color w:val="000000"/>
              </w:rPr>
              <w:t>Register set up but pupil has not yet joined the school</w:t>
            </w:r>
          </w:p>
        </w:tc>
      </w:tr>
      <w:tr w:rsidR="00C75D0B">
        <w:trPr>
          <w:trHeight w:val="626"/>
        </w:trPr>
        <w:tc>
          <w:tcPr>
            <w:tcW w:w="1414" w:type="dxa"/>
          </w:tcPr>
          <w:p w:rsidR="00C75D0B" w:rsidRDefault="008576FB">
            <w:pPr>
              <w:pBdr>
                <w:top w:val="nil"/>
                <w:left w:val="nil"/>
                <w:bottom w:val="nil"/>
                <w:right w:val="nil"/>
                <w:between w:val="nil"/>
              </w:pBdr>
              <w:spacing w:before="120"/>
              <w:ind w:left="10" w:right="1"/>
              <w:jc w:val="center"/>
              <w:rPr>
                <w:color w:val="000000"/>
              </w:rPr>
            </w:pPr>
            <w:r>
              <w:rPr>
                <w:color w:val="000000"/>
              </w:rPr>
              <w:t>#</w:t>
            </w:r>
          </w:p>
        </w:tc>
        <w:tc>
          <w:tcPr>
            <w:tcW w:w="2977" w:type="dxa"/>
          </w:tcPr>
          <w:p w:rsidR="00C75D0B" w:rsidRDefault="008576FB">
            <w:pPr>
              <w:pBdr>
                <w:top w:val="nil"/>
                <w:left w:val="nil"/>
                <w:bottom w:val="nil"/>
                <w:right w:val="nil"/>
                <w:between w:val="nil"/>
              </w:pBdr>
              <w:spacing w:before="120"/>
              <w:ind w:left="68" w:right="59"/>
              <w:jc w:val="center"/>
              <w:rPr>
                <w:color w:val="000000"/>
              </w:rPr>
            </w:pPr>
            <w:r>
              <w:rPr>
                <w:color w:val="000000"/>
              </w:rPr>
              <w:t>Planned school closure</w:t>
            </w:r>
          </w:p>
        </w:tc>
        <w:tc>
          <w:tcPr>
            <w:tcW w:w="4821" w:type="dxa"/>
          </w:tcPr>
          <w:p w:rsidR="00C75D0B" w:rsidRDefault="008576FB">
            <w:pPr>
              <w:pBdr>
                <w:top w:val="nil"/>
                <w:left w:val="nil"/>
                <w:bottom w:val="nil"/>
                <w:right w:val="nil"/>
                <w:between w:val="nil"/>
              </w:pBdr>
              <w:spacing w:before="102" w:line="252" w:lineRule="auto"/>
              <w:ind w:left="1540" w:right="70" w:hanging="1182"/>
              <w:rPr>
                <w:color w:val="000000"/>
              </w:rPr>
            </w:pPr>
            <w:r>
              <w:rPr>
                <w:color w:val="000000"/>
              </w:rPr>
              <w:t>Whole or partial school closure due to half term/bank holiday</w:t>
            </w:r>
          </w:p>
        </w:tc>
      </w:tr>
    </w:tbl>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28"/>
        <w:rPr>
          <w:color w:val="000000"/>
        </w:rPr>
      </w:pPr>
    </w:p>
    <w:p w:rsidR="00C75D0B" w:rsidRDefault="008576FB">
      <w:pPr>
        <w:pStyle w:val="Heading3"/>
        <w:ind w:firstLine="420"/>
      </w:pPr>
      <w:r>
        <w:t>Appendix 5 – Creating a Positive Attendance Culture</w:t>
      </w:r>
    </w:p>
    <w:p w:rsidR="00C75D0B" w:rsidRDefault="00C75D0B">
      <w:pPr>
        <w:pBdr>
          <w:top w:val="nil"/>
          <w:left w:val="nil"/>
          <w:bottom w:val="nil"/>
          <w:right w:val="nil"/>
          <w:between w:val="nil"/>
        </w:pBdr>
        <w:rPr>
          <w:b/>
          <w:color w:val="000000"/>
        </w:rPr>
      </w:pPr>
    </w:p>
    <w:p w:rsidR="00C75D0B" w:rsidRDefault="00C75D0B">
      <w:pPr>
        <w:pBdr>
          <w:top w:val="nil"/>
          <w:left w:val="nil"/>
          <w:bottom w:val="nil"/>
          <w:right w:val="nil"/>
          <w:between w:val="nil"/>
        </w:pBdr>
        <w:rPr>
          <w:b/>
          <w:color w:val="000000"/>
        </w:rPr>
      </w:pPr>
    </w:p>
    <w:p w:rsidR="00C75D0B" w:rsidRDefault="008576FB">
      <w:pPr>
        <w:pBdr>
          <w:top w:val="nil"/>
          <w:left w:val="nil"/>
          <w:bottom w:val="nil"/>
          <w:right w:val="nil"/>
          <w:between w:val="nil"/>
        </w:pBdr>
        <w:ind w:left="420" w:right="798"/>
        <w:rPr>
          <w:color w:val="000000"/>
        </w:rPr>
      </w:pPr>
      <w:r>
        <w:rPr>
          <w:color w:val="000000"/>
        </w:rPr>
        <w:t>The foundation for good attendance is a strong partnership between the school, parents and the child, therefore, expects everyone to uphold their responsibilities for promoting attendance at School.</w:t>
      </w:r>
    </w:p>
    <w:p w:rsidR="00C75D0B" w:rsidRDefault="008576FB">
      <w:pPr>
        <w:pBdr>
          <w:top w:val="nil"/>
          <w:left w:val="nil"/>
          <w:bottom w:val="nil"/>
          <w:right w:val="nil"/>
          <w:between w:val="nil"/>
        </w:pBdr>
        <w:spacing w:before="240"/>
        <w:ind w:left="420" w:right="915"/>
        <w:rPr>
          <w:color w:val="000000"/>
        </w:rPr>
      </w:pPr>
      <w:r>
        <w:rPr>
          <w:color w:val="000000"/>
        </w:rPr>
        <w:t>To do this everyone must understand their role in promoting a positive culture of attendance and be clear about what is required of them individually as well as how they need to work together in partnership with others.</w:t>
      </w:r>
    </w:p>
    <w:p w:rsidR="00C75D0B" w:rsidRDefault="008576FB">
      <w:pPr>
        <w:pBdr>
          <w:top w:val="nil"/>
          <w:left w:val="nil"/>
          <w:bottom w:val="nil"/>
          <w:right w:val="nil"/>
          <w:between w:val="nil"/>
        </w:pBdr>
        <w:spacing w:before="239"/>
        <w:ind w:left="420"/>
        <w:rPr>
          <w:color w:val="000000"/>
        </w:rPr>
      </w:pPr>
      <w:r>
        <w:rPr>
          <w:color w:val="000000"/>
        </w:rPr>
        <w:t>Our school aims to meet its obligations with regards to school attendance by:</w:t>
      </w:r>
    </w:p>
    <w:p w:rsidR="00C75D0B" w:rsidRDefault="008576FB">
      <w:pPr>
        <w:numPr>
          <w:ilvl w:val="2"/>
          <w:numId w:val="1"/>
        </w:numPr>
        <w:pBdr>
          <w:top w:val="nil"/>
          <w:left w:val="nil"/>
          <w:bottom w:val="nil"/>
          <w:right w:val="nil"/>
          <w:between w:val="nil"/>
        </w:pBdr>
        <w:tabs>
          <w:tab w:val="left" w:pos="1140"/>
        </w:tabs>
        <w:spacing w:before="241" w:line="269" w:lineRule="auto"/>
        <w:ind w:hanging="360"/>
        <w:rPr>
          <w:color w:val="000000"/>
        </w:rPr>
      </w:pPr>
      <w:r>
        <w:rPr>
          <w:color w:val="000000"/>
        </w:rPr>
        <w:t>Promoting good attendance and reducing absence, including persistent absence</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Ensuring every pupil has access to the full-time education to which they are entitled</w:t>
      </w:r>
    </w:p>
    <w:p w:rsidR="00C75D0B" w:rsidRDefault="008576FB">
      <w:pPr>
        <w:numPr>
          <w:ilvl w:val="2"/>
          <w:numId w:val="1"/>
        </w:numPr>
        <w:pBdr>
          <w:top w:val="nil"/>
          <w:left w:val="nil"/>
          <w:bottom w:val="nil"/>
          <w:right w:val="nil"/>
          <w:between w:val="nil"/>
        </w:pBdr>
        <w:tabs>
          <w:tab w:val="left" w:pos="1140"/>
        </w:tabs>
        <w:spacing w:line="269" w:lineRule="auto"/>
        <w:ind w:hanging="360"/>
        <w:rPr>
          <w:color w:val="000000"/>
        </w:rPr>
      </w:pPr>
      <w:r>
        <w:rPr>
          <w:color w:val="000000"/>
        </w:rPr>
        <w:t>Acting early to address patterns of absence</w:t>
      </w:r>
    </w:p>
    <w:p w:rsidR="00C75D0B" w:rsidRDefault="008576FB">
      <w:pPr>
        <w:pBdr>
          <w:top w:val="nil"/>
          <w:left w:val="nil"/>
          <w:bottom w:val="nil"/>
          <w:right w:val="nil"/>
          <w:between w:val="nil"/>
        </w:pBdr>
        <w:spacing w:before="250"/>
        <w:ind w:left="420" w:right="915"/>
        <w:rPr>
          <w:color w:val="000000"/>
        </w:rPr>
      </w:pPr>
      <w:r>
        <w:rPr>
          <w:color w:val="000000"/>
        </w:rPr>
        <w:t>For a positive attendance culture to be fully embedded across our school, it needs to be a holistic approach and not seen in isolation.</w:t>
      </w:r>
    </w:p>
    <w:p w:rsidR="00C75D0B" w:rsidRDefault="008576FB">
      <w:pPr>
        <w:spacing w:before="253" w:line="278" w:lineRule="auto"/>
        <w:ind w:left="420" w:right="915"/>
      </w:pPr>
      <w:r>
        <w:rPr>
          <w:b/>
        </w:rPr>
        <w:t xml:space="preserve">Appendix 6 – Removing a child from the school roll </w:t>
      </w:r>
      <w:r>
        <w:t>(it is vital that you are always professionally curious when following these processes)</w:t>
      </w:r>
    </w:p>
    <w:p w:rsidR="00C75D0B" w:rsidRDefault="008576FB">
      <w:pPr>
        <w:pBdr>
          <w:top w:val="nil"/>
          <w:left w:val="nil"/>
          <w:bottom w:val="nil"/>
          <w:right w:val="nil"/>
          <w:between w:val="nil"/>
        </w:pBdr>
        <w:spacing w:before="197"/>
        <w:ind w:left="420"/>
        <w:rPr>
          <w:color w:val="000000"/>
        </w:rPr>
      </w:pPr>
      <w:r>
        <w:rPr>
          <w:color w:val="000000"/>
        </w:rPr>
        <w:t>Best practice processes</w:t>
      </w:r>
    </w:p>
    <w:p w:rsidR="00C75D0B" w:rsidRDefault="008576FB">
      <w:pPr>
        <w:pStyle w:val="Heading3"/>
        <w:spacing w:before="239"/>
        <w:ind w:firstLine="420"/>
        <w:sectPr w:rsidR="00C75D0B">
          <w:type w:val="continuous"/>
          <w:pgSz w:w="11910" w:h="16840"/>
          <w:pgMar w:top="1660" w:right="620" w:bottom="1000" w:left="1020" w:header="0" w:footer="810" w:gutter="0"/>
          <w:cols w:space="720"/>
        </w:sectPr>
      </w:pPr>
      <w:r>
        <w:t>Elective Home Education (EHE):</w:t>
      </w:r>
    </w:p>
    <w:p w:rsidR="00C75D0B" w:rsidRDefault="008576FB">
      <w:pPr>
        <w:pBdr>
          <w:top w:val="nil"/>
          <w:left w:val="nil"/>
          <w:bottom w:val="nil"/>
          <w:right w:val="nil"/>
          <w:between w:val="nil"/>
        </w:pBdr>
        <w:spacing w:before="63" w:line="276" w:lineRule="auto"/>
        <w:ind w:left="420" w:right="869"/>
        <w:rPr>
          <w:color w:val="000000"/>
        </w:rPr>
      </w:pPr>
      <w:r>
        <w:rPr>
          <w:color w:val="000000"/>
        </w:rPr>
        <w:lastRenderedPageBreak/>
        <w:t>The Statutory Notification and the EHE form, together with the Safeguarding form must be submitted on the day of receiving the de-registration letter from the parent with a copy of the letter. The pupil should be taken off roll from the day the school 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school has submitted the paperwork it has all gone through.</w:t>
      </w:r>
    </w:p>
    <w:p w:rsidR="00C75D0B" w:rsidRDefault="008576FB">
      <w:pPr>
        <w:pBdr>
          <w:top w:val="nil"/>
          <w:left w:val="nil"/>
          <w:bottom w:val="nil"/>
          <w:right w:val="nil"/>
          <w:between w:val="nil"/>
        </w:pBdr>
        <w:spacing w:before="200" w:line="276" w:lineRule="auto"/>
        <w:ind w:left="420" w:right="798"/>
        <w:rPr>
          <w:color w:val="000000"/>
        </w:rPr>
      </w:pPr>
      <w:r>
        <w:rPr>
          <w:b/>
          <w:color w:val="000000"/>
        </w:rPr>
        <w:t>Pupil Moves Out of Area</w:t>
      </w:r>
      <w:r>
        <w:rPr>
          <w:color w:val="000000"/>
        </w:rPr>
        <w:t>: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school must keep them on roll for 20 days.</w:t>
      </w:r>
    </w:p>
    <w:p w:rsidR="00C75D0B" w:rsidRDefault="008576FB">
      <w:pPr>
        <w:pBdr>
          <w:top w:val="nil"/>
          <w:left w:val="nil"/>
          <w:bottom w:val="nil"/>
          <w:right w:val="nil"/>
          <w:between w:val="nil"/>
        </w:pBdr>
        <w:spacing w:before="200" w:line="278" w:lineRule="auto"/>
        <w:ind w:left="420" w:right="915"/>
        <w:rPr>
          <w:color w:val="000000"/>
        </w:rPr>
      </w:pPr>
      <w:r>
        <w:rPr>
          <w:b/>
          <w:color w:val="000000"/>
        </w:rPr>
        <w:t xml:space="preserve">Pupil Emigrates: </w:t>
      </w:r>
      <w:r>
        <w:rPr>
          <w:color w:val="000000"/>
        </w:rPr>
        <w:t>The school must follow the procedure above for moving out of area but also need to have ascertained from the parent the forwarding address, details of destination school and moving date.</w:t>
      </w:r>
    </w:p>
    <w:p w:rsidR="00C75D0B" w:rsidRDefault="008576FB">
      <w:pPr>
        <w:pBdr>
          <w:top w:val="nil"/>
          <w:left w:val="nil"/>
          <w:bottom w:val="nil"/>
          <w:right w:val="nil"/>
          <w:between w:val="nil"/>
        </w:pBdr>
        <w:spacing w:before="192" w:line="276" w:lineRule="auto"/>
        <w:ind w:left="420" w:right="829"/>
        <w:rPr>
          <w:color w:val="000000"/>
        </w:rPr>
      </w:pPr>
      <w:r>
        <w:rPr>
          <w:b/>
          <w:color w:val="000000"/>
        </w:rPr>
        <w:t>Pupil Transfers to a New School</w:t>
      </w:r>
      <w:r>
        <w:rPr>
          <w:color w:val="000000"/>
        </w:rP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rsidR="00C75D0B" w:rsidRDefault="00C75D0B">
      <w:pPr>
        <w:pBdr>
          <w:top w:val="nil"/>
          <w:left w:val="nil"/>
          <w:bottom w:val="nil"/>
          <w:right w:val="nil"/>
          <w:between w:val="nil"/>
        </w:pBdr>
        <w:rPr>
          <w:color w:val="000000"/>
        </w:rPr>
      </w:pPr>
    </w:p>
    <w:p w:rsidR="00C75D0B" w:rsidRDefault="00C75D0B">
      <w:pPr>
        <w:pBdr>
          <w:top w:val="nil"/>
          <w:left w:val="nil"/>
          <w:bottom w:val="nil"/>
          <w:right w:val="nil"/>
          <w:between w:val="nil"/>
        </w:pBdr>
        <w:spacing w:before="186"/>
        <w:rPr>
          <w:color w:val="000000"/>
        </w:rPr>
      </w:pPr>
    </w:p>
    <w:p w:rsidR="00C75D0B" w:rsidRDefault="008576FB">
      <w:pPr>
        <w:pStyle w:val="Heading3"/>
        <w:spacing w:before="1"/>
        <w:ind w:firstLine="420"/>
      </w:pPr>
      <w:r>
        <w:t>Appendix 7 - Strategy for reducing persistent</w:t>
      </w:r>
    </w:p>
    <w:p w:rsidR="00C75D0B" w:rsidRDefault="00C75D0B">
      <w:pPr>
        <w:pBdr>
          <w:top w:val="nil"/>
          <w:left w:val="nil"/>
          <w:bottom w:val="nil"/>
          <w:right w:val="nil"/>
          <w:between w:val="nil"/>
        </w:pBdr>
        <w:spacing w:before="4"/>
        <w:rPr>
          <w:b/>
          <w:color w:val="000000"/>
        </w:rPr>
      </w:pPr>
    </w:p>
    <w:p w:rsidR="00C75D0B" w:rsidRDefault="008576FB">
      <w:pPr>
        <w:numPr>
          <w:ilvl w:val="2"/>
          <w:numId w:val="1"/>
        </w:numPr>
        <w:pBdr>
          <w:top w:val="nil"/>
          <w:left w:val="nil"/>
          <w:bottom w:val="nil"/>
          <w:right w:val="nil"/>
          <w:between w:val="nil"/>
        </w:pBdr>
        <w:tabs>
          <w:tab w:val="left" w:pos="1140"/>
        </w:tabs>
        <w:spacing w:line="237" w:lineRule="auto"/>
        <w:ind w:right="1016" w:hanging="360"/>
        <w:rPr>
          <w:color w:val="000000"/>
        </w:rPr>
      </w:pPr>
      <w:r>
        <w:rPr>
          <w:color w:val="000000"/>
        </w:rPr>
        <w:t>Attendance is high profile within the school and is communicated weekly to children and parents/carers</w:t>
      </w:r>
    </w:p>
    <w:p w:rsidR="00C75D0B" w:rsidRDefault="008576FB">
      <w:pPr>
        <w:numPr>
          <w:ilvl w:val="2"/>
          <w:numId w:val="1"/>
        </w:numPr>
        <w:pBdr>
          <w:top w:val="nil"/>
          <w:left w:val="nil"/>
          <w:bottom w:val="nil"/>
          <w:right w:val="nil"/>
          <w:between w:val="nil"/>
        </w:pBdr>
        <w:tabs>
          <w:tab w:val="left" w:pos="1140"/>
        </w:tabs>
        <w:spacing w:before="4" w:line="237" w:lineRule="auto"/>
        <w:ind w:right="976" w:hanging="360"/>
        <w:rPr>
          <w:color w:val="000000"/>
        </w:rPr>
      </w:pPr>
      <w:r>
        <w:rPr>
          <w:color w:val="000000"/>
        </w:rPr>
        <w:t>Incentives are used, in consultation with the school council, to actively promote high or improved attendance within the school. Where needed, this considers pupil’s individual needs</w:t>
      </w:r>
    </w:p>
    <w:p w:rsidR="00C75D0B" w:rsidRDefault="008576FB">
      <w:pPr>
        <w:numPr>
          <w:ilvl w:val="2"/>
          <w:numId w:val="1"/>
        </w:numPr>
        <w:pBdr>
          <w:top w:val="nil"/>
          <w:left w:val="nil"/>
          <w:bottom w:val="nil"/>
          <w:right w:val="nil"/>
          <w:between w:val="nil"/>
        </w:pBdr>
        <w:tabs>
          <w:tab w:val="left" w:pos="1140"/>
        </w:tabs>
        <w:spacing w:before="5" w:line="237" w:lineRule="auto"/>
        <w:ind w:right="893" w:hanging="360"/>
        <w:rPr>
          <w:color w:val="000000"/>
        </w:rPr>
      </w:pPr>
      <w:r>
        <w:rPr>
          <w:color w:val="000000"/>
        </w:rPr>
        <w:t>Attendance of the whole school is reviewed weekly by the attendance officer and our attendance officer</w:t>
      </w:r>
    </w:p>
    <w:p w:rsidR="00C75D0B" w:rsidRDefault="008576FB">
      <w:pPr>
        <w:numPr>
          <w:ilvl w:val="2"/>
          <w:numId w:val="1"/>
        </w:numPr>
        <w:pBdr>
          <w:top w:val="nil"/>
          <w:left w:val="nil"/>
          <w:bottom w:val="nil"/>
          <w:right w:val="nil"/>
          <w:between w:val="nil"/>
        </w:pBdr>
        <w:tabs>
          <w:tab w:val="left" w:pos="1133"/>
        </w:tabs>
        <w:spacing w:before="3" w:line="237" w:lineRule="auto"/>
        <w:ind w:left="1133" w:right="1328" w:hanging="356"/>
        <w:rPr>
          <w:color w:val="000000"/>
        </w:rPr>
        <w:sectPr w:rsidR="00C75D0B">
          <w:pgSz w:w="11910" w:h="16840"/>
          <w:pgMar w:top="1620" w:right="620" w:bottom="1000" w:left="1020" w:header="0" w:footer="810" w:gutter="0"/>
          <w:cols w:space="720"/>
        </w:sectPr>
      </w:pPr>
      <w:r>
        <w:rPr>
          <w:color w:val="000000"/>
        </w:rPr>
        <w:t>An initial letter is sent to parents/carers explaining that their child’s attendance is causing the school concern, and this will be closely monitored. The attendance</w:t>
      </w:r>
    </w:p>
    <w:p w:rsidR="00C75D0B" w:rsidRDefault="008576FB">
      <w:pPr>
        <w:pBdr>
          <w:top w:val="nil"/>
          <w:left w:val="nil"/>
          <w:bottom w:val="nil"/>
          <w:right w:val="nil"/>
          <w:between w:val="nil"/>
        </w:pBdr>
        <w:spacing w:before="63"/>
        <w:ind w:left="1133" w:right="915"/>
        <w:rPr>
          <w:color w:val="000000"/>
        </w:rPr>
      </w:pPr>
      <w:r>
        <w:rPr>
          <w:color w:val="000000"/>
        </w:rPr>
        <w:lastRenderedPageBreak/>
        <w:t xml:space="preserve">champion (or delegated member of staff) will ensure that all possible support has been offered. For some young people, poor attendance could be indicative of additional needs including anxiety typically referred to as emotionally based school avoidance (EBSA). </w:t>
      </w:r>
      <w:hyperlink r:id="rId26">
        <w:r>
          <w:rPr>
            <w:color w:val="0000FF"/>
            <w:u w:val="single"/>
          </w:rPr>
          <w:t>Anxiety based school avoidance (ABSA) – Education and</w:t>
        </w:r>
      </w:hyperlink>
      <w:r>
        <w:rPr>
          <w:color w:val="0000FF"/>
        </w:rPr>
        <w:t xml:space="preserve"> </w:t>
      </w:r>
      <w:hyperlink r:id="rId27">
        <w:r>
          <w:rPr>
            <w:color w:val="0000FF"/>
            <w:u w:val="single"/>
          </w:rPr>
          <w:t>Families (devon.gov.uk)</w:t>
        </w:r>
      </w:hyperlink>
      <w:r>
        <w:rPr>
          <w:color w:val="0000FF"/>
          <w:u w:val="single"/>
        </w:rPr>
        <w:t>.</w:t>
      </w:r>
    </w:p>
    <w:p w:rsidR="00C75D0B" w:rsidRDefault="008576FB">
      <w:pPr>
        <w:numPr>
          <w:ilvl w:val="2"/>
          <w:numId w:val="1"/>
        </w:numPr>
        <w:pBdr>
          <w:top w:val="nil"/>
          <w:left w:val="nil"/>
          <w:bottom w:val="nil"/>
          <w:right w:val="nil"/>
          <w:between w:val="nil"/>
        </w:pBdr>
        <w:tabs>
          <w:tab w:val="left" w:pos="1140"/>
        </w:tabs>
        <w:spacing w:before="163" w:line="237" w:lineRule="auto"/>
        <w:ind w:right="1151" w:hanging="360"/>
        <w:rPr>
          <w:color w:val="000000"/>
        </w:rPr>
      </w:pPr>
      <w:r>
        <w:rPr>
          <w:color w:val="000000"/>
        </w:rPr>
        <w:t>If attendance continues to decline, a 2nd letter is issued, explaining that daily calls will be made</w:t>
      </w:r>
    </w:p>
    <w:p w:rsidR="00C75D0B" w:rsidRDefault="008576FB">
      <w:pPr>
        <w:numPr>
          <w:ilvl w:val="2"/>
          <w:numId w:val="1"/>
        </w:numPr>
        <w:pBdr>
          <w:top w:val="nil"/>
          <w:left w:val="nil"/>
          <w:bottom w:val="nil"/>
          <w:right w:val="nil"/>
          <w:between w:val="nil"/>
        </w:pBdr>
        <w:tabs>
          <w:tab w:val="left" w:pos="1140"/>
        </w:tabs>
        <w:spacing w:before="1"/>
        <w:ind w:right="878" w:hanging="360"/>
        <w:rPr>
          <w:color w:val="000000"/>
        </w:rPr>
      </w:pPr>
      <w:r>
        <w:rPr>
          <w:color w:val="000000"/>
        </w:rPr>
        <w:t>Further decline in attendance will result in a meeting with the principal, school attendance officer and commissioned welfare officer to look at proactive strategies to improve attendance. Future actions are outlined to parents/carers and children should this continue to decline.</w:t>
      </w:r>
    </w:p>
    <w:p w:rsidR="00C75D0B" w:rsidRDefault="008576FB">
      <w:pPr>
        <w:numPr>
          <w:ilvl w:val="2"/>
          <w:numId w:val="1"/>
        </w:numPr>
        <w:pBdr>
          <w:top w:val="nil"/>
          <w:left w:val="nil"/>
          <w:bottom w:val="nil"/>
          <w:right w:val="nil"/>
          <w:between w:val="nil"/>
        </w:pBdr>
        <w:tabs>
          <w:tab w:val="left" w:pos="1140"/>
        </w:tabs>
        <w:spacing w:before="1" w:line="237" w:lineRule="auto"/>
        <w:ind w:right="1162" w:hanging="360"/>
        <w:rPr>
          <w:color w:val="000000"/>
        </w:rPr>
      </w:pPr>
      <w:r>
        <w:rPr>
          <w:color w:val="000000"/>
        </w:rPr>
        <w:t>The local authority is notified of any further decline for consideration of next steps, this may involve legal action.</w:t>
      </w:r>
    </w:p>
    <w:sectPr w:rsidR="00C75D0B">
      <w:pgSz w:w="11910" w:h="16840"/>
      <w:pgMar w:top="1620" w:right="620" w:bottom="1000" w:left="1020" w:header="0" w:footer="8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AB" w:rsidRDefault="00D438AB">
      <w:r>
        <w:separator/>
      </w:r>
    </w:p>
  </w:endnote>
  <w:endnote w:type="continuationSeparator" w:id="0">
    <w:p w:rsidR="00D438AB" w:rsidRDefault="00D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D0B" w:rsidRDefault="008576FB">
    <w:pPr>
      <w:pBdr>
        <w:top w:val="nil"/>
        <w:left w:val="nil"/>
        <w:bottom w:val="nil"/>
        <w:right w:val="nil"/>
        <w:between w:val="nil"/>
      </w:pBdr>
      <w:spacing w:line="14" w:lineRule="auto"/>
      <w:rPr>
        <w:color w:val="000000"/>
        <w:sz w:val="20"/>
        <w:szCs w:val="20"/>
      </w:rPr>
    </w:pPr>
    <w:r>
      <w:rPr>
        <w:noProof/>
        <w:lang w:val="en-GB" w:eastAsia="en-GB"/>
      </w:rPr>
      <mc:AlternateContent>
        <mc:Choice Requires="wpg">
          <w:drawing>
            <wp:anchor distT="0" distB="0" distL="0" distR="0" simplePos="0" relativeHeight="251658240" behindDoc="1" locked="0" layoutInCell="1" hidden="0" allowOverlap="1">
              <wp:simplePos x="0" y="0"/>
              <wp:positionH relativeFrom="column">
                <wp:posOffset>254000</wp:posOffset>
              </wp:positionH>
              <wp:positionV relativeFrom="paragraph">
                <wp:posOffset>9994900</wp:posOffset>
              </wp:positionV>
              <wp:extent cx="5977255" cy="37465"/>
              <wp:effectExtent l="0" t="0" r="0" b="0"/>
              <wp:wrapNone/>
              <wp:docPr id="26" name="Freeform 26"/>
              <wp:cNvGraphicFramePr/>
              <a:graphic xmlns:a="http://schemas.openxmlformats.org/drawingml/2006/main">
                <a:graphicData uri="http://schemas.microsoft.com/office/word/2010/wordprocessingShape">
                  <wps:wsp>
                    <wps:cNvSpPr/>
                    <wps:spPr>
                      <a:xfrm>
                        <a:off x="2362135" y="3766030"/>
                        <a:ext cx="5967730" cy="27940"/>
                      </a:xfrm>
                      <a:custGeom>
                        <a:avLst/>
                        <a:gdLst/>
                        <a:ahLst/>
                        <a:cxnLst/>
                        <a:rect l="l" t="t" r="r" b="b"/>
                        <a:pathLst>
                          <a:path w="5967730" h="27940" extrusionOk="0">
                            <a:moveTo>
                              <a:pt x="1780286" y="0"/>
                            </a:moveTo>
                            <a:lnTo>
                              <a:pt x="0" y="0"/>
                            </a:lnTo>
                            <a:lnTo>
                              <a:pt x="0" y="27432"/>
                            </a:lnTo>
                            <a:lnTo>
                              <a:pt x="1780286" y="27432"/>
                            </a:lnTo>
                            <a:lnTo>
                              <a:pt x="1780286" y="0"/>
                            </a:lnTo>
                            <a:close/>
                          </a:path>
                          <a:path w="5967730" h="27940" extrusionOk="0">
                            <a:moveTo>
                              <a:pt x="5286070" y="0"/>
                            </a:moveTo>
                            <a:lnTo>
                              <a:pt x="3938600" y="0"/>
                            </a:lnTo>
                            <a:lnTo>
                              <a:pt x="3911168" y="0"/>
                            </a:lnTo>
                            <a:lnTo>
                              <a:pt x="1807794" y="0"/>
                            </a:lnTo>
                            <a:lnTo>
                              <a:pt x="1780362" y="0"/>
                            </a:lnTo>
                            <a:lnTo>
                              <a:pt x="1780362" y="27432"/>
                            </a:lnTo>
                            <a:lnTo>
                              <a:pt x="1807794" y="27432"/>
                            </a:lnTo>
                            <a:lnTo>
                              <a:pt x="3911168" y="27432"/>
                            </a:lnTo>
                            <a:lnTo>
                              <a:pt x="3938600" y="27432"/>
                            </a:lnTo>
                            <a:lnTo>
                              <a:pt x="5286070" y="27432"/>
                            </a:lnTo>
                            <a:lnTo>
                              <a:pt x="5286070" y="0"/>
                            </a:lnTo>
                            <a:close/>
                          </a:path>
                          <a:path w="5967730" h="27940" extrusionOk="0">
                            <a:moveTo>
                              <a:pt x="5967425" y="0"/>
                            </a:moveTo>
                            <a:lnTo>
                              <a:pt x="5313629" y="0"/>
                            </a:lnTo>
                            <a:lnTo>
                              <a:pt x="5286197" y="0"/>
                            </a:lnTo>
                            <a:lnTo>
                              <a:pt x="5286197" y="27432"/>
                            </a:lnTo>
                            <a:lnTo>
                              <a:pt x="5313629" y="27432"/>
                            </a:lnTo>
                            <a:lnTo>
                              <a:pt x="5967425" y="27432"/>
                            </a:lnTo>
                            <a:lnTo>
                              <a:pt x="5967425"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254000</wp:posOffset>
              </wp:positionH>
              <wp:positionV relativeFrom="paragraph">
                <wp:posOffset>9994900</wp:posOffset>
              </wp:positionV>
              <wp:extent cx="5977255" cy="37465"/>
              <wp:effectExtent b="0" l="0" r="0" t="0"/>
              <wp:wrapNone/>
              <wp:docPr id="26"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977255" cy="37465"/>
                      </a:xfrm>
                      <a:prstGeom prst="rect"/>
                      <a:ln/>
                    </pic:spPr>
                  </pic:pic>
                </a:graphicData>
              </a:graphic>
            </wp:anchor>
          </w:drawing>
        </mc:Fallback>
      </mc:AlternateContent>
    </w:r>
    <w:r>
      <w:rPr>
        <w:noProof/>
        <w:lang w:val="en-GB" w:eastAsia="en-GB"/>
      </w:rPr>
      <mc:AlternateContent>
        <mc:Choice Requires="wpg">
          <w:drawing>
            <wp:anchor distT="0" distB="0" distL="0" distR="0" simplePos="0" relativeHeight="251659264" behindDoc="1" locked="0" layoutInCell="1" hidden="0" allowOverlap="1">
              <wp:simplePos x="0" y="0"/>
              <wp:positionH relativeFrom="column">
                <wp:posOffset>317500</wp:posOffset>
              </wp:positionH>
              <wp:positionV relativeFrom="paragraph">
                <wp:posOffset>10007600</wp:posOffset>
              </wp:positionV>
              <wp:extent cx="1492250" cy="149225"/>
              <wp:effectExtent l="0" t="0" r="0" b="0"/>
              <wp:wrapNone/>
              <wp:docPr id="21" name="Rectangle 21"/>
              <wp:cNvGraphicFramePr/>
              <a:graphic xmlns:a="http://schemas.openxmlformats.org/drawingml/2006/main">
                <a:graphicData uri="http://schemas.microsoft.com/office/word/2010/wordprocessingShape">
                  <wps:wsp>
                    <wps:cNvSpPr/>
                    <wps:spPr>
                      <a:xfrm>
                        <a:off x="4604638" y="3710150"/>
                        <a:ext cx="1482725" cy="139700"/>
                      </a:xfrm>
                      <a:prstGeom prst="rect">
                        <a:avLst/>
                      </a:prstGeom>
                      <a:noFill/>
                      <a:ln>
                        <a:noFill/>
                      </a:ln>
                    </wps:spPr>
                    <wps:txbx>
                      <w:txbxContent>
                        <w:p w:rsidR="00C75D0B" w:rsidRDefault="008576FB">
                          <w:pPr>
                            <w:spacing w:before="15"/>
                            <w:ind w:left="20" w:firstLine="20"/>
                            <w:textDirection w:val="btLr"/>
                          </w:pPr>
                          <w:r>
                            <w:rPr>
                              <w:color w:val="000000"/>
                              <w:sz w:val="16"/>
                            </w:rPr>
                            <w:t>Model School Attendance Policy</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317500</wp:posOffset>
              </wp:positionH>
              <wp:positionV relativeFrom="paragraph">
                <wp:posOffset>10007600</wp:posOffset>
              </wp:positionV>
              <wp:extent cx="1492250" cy="149225"/>
              <wp:effectExtent b="0" l="0" r="0" t="0"/>
              <wp:wrapNone/>
              <wp:docPr id="21"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492250" cy="149225"/>
                      </a:xfrm>
                      <a:prstGeom prst="rect"/>
                      <a:ln/>
                    </pic:spPr>
                  </pic:pic>
                </a:graphicData>
              </a:graphic>
            </wp:anchor>
          </w:drawing>
        </mc:Fallback>
      </mc:AlternateContent>
    </w:r>
    <w:r>
      <w:rPr>
        <w:noProof/>
        <w:lang w:val="en-GB" w:eastAsia="en-GB"/>
      </w:rPr>
      <mc:AlternateContent>
        <mc:Choice Requires="wpg">
          <w:drawing>
            <wp:anchor distT="0" distB="0" distL="0" distR="0" simplePos="0" relativeHeight="251660288" behindDoc="1" locked="0" layoutInCell="1" hidden="0" allowOverlap="1">
              <wp:simplePos x="0" y="0"/>
              <wp:positionH relativeFrom="column">
                <wp:posOffset>2857500</wp:posOffset>
              </wp:positionH>
              <wp:positionV relativeFrom="paragraph">
                <wp:posOffset>10007600</wp:posOffset>
              </wp:positionV>
              <wp:extent cx="696595" cy="149225"/>
              <wp:effectExtent l="0" t="0" r="0" b="0"/>
              <wp:wrapNone/>
              <wp:docPr id="25" name="Rectangle 25"/>
              <wp:cNvGraphicFramePr/>
              <a:graphic xmlns:a="http://schemas.openxmlformats.org/drawingml/2006/main">
                <a:graphicData uri="http://schemas.microsoft.com/office/word/2010/wordprocessingShape">
                  <wps:wsp>
                    <wps:cNvSpPr/>
                    <wps:spPr>
                      <a:xfrm>
                        <a:off x="5002465" y="3710150"/>
                        <a:ext cx="687070" cy="139700"/>
                      </a:xfrm>
                      <a:prstGeom prst="rect">
                        <a:avLst/>
                      </a:prstGeom>
                      <a:noFill/>
                      <a:ln>
                        <a:noFill/>
                      </a:ln>
                    </wps:spPr>
                    <wps:txbx>
                      <w:txbxContent>
                        <w:p w:rsidR="00C75D0B" w:rsidRDefault="008576FB">
                          <w:pPr>
                            <w:spacing w:before="15"/>
                            <w:ind w:left="20" w:firstLine="20"/>
                            <w:textDirection w:val="btLr"/>
                          </w:pPr>
                          <w:r>
                            <w:rPr>
                              <w:color w:val="000000"/>
                              <w:sz w:val="16"/>
                            </w:rPr>
                            <w:t>Page  PAGE 10 of  NUMPAGES 25</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2857500</wp:posOffset>
              </wp:positionH>
              <wp:positionV relativeFrom="paragraph">
                <wp:posOffset>10007600</wp:posOffset>
              </wp:positionV>
              <wp:extent cx="696595" cy="149225"/>
              <wp:effectExtent b="0" l="0" r="0" t="0"/>
              <wp:wrapNone/>
              <wp:docPr id="25"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696595" cy="149225"/>
                      </a:xfrm>
                      <a:prstGeom prst="rect"/>
                      <a:ln/>
                    </pic:spPr>
                  </pic:pic>
                </a:graphicData>
              </a:graphic>
            </wp:anchor>
          </w:drawing>
        </mc:Fallback>
      </mc:AlternateContent>
    </w:r>
    <w:r>
      <w:rPr>
        <w:noProof/>
        <w:lang w:val="en-GB" w:eastAsia="en-GB"/>
      </w:rPr>
      <mc:AlternateContent>
        <mc:Choice Requires="wpg">
          <w:drawing>
            <wp:anchor distT="0" distB="0" distL="0" distR="0" simplePos="0" relativeHeight="251661312" behindDoc="1" locked="0" layoutInCell="1" hidden="0" allowOverlap="1">
              <wp:simplePos x="0" y="0"/>
              <wp:positionH relativeFrom="column">
                <wp:posOffset>4673600</wp:posOffset>
              </wp:positionH>
              <wp:positionV relativeFrom="paragraph">
                <wp:posOffset>10007600</wp:posOffset>
              </wp:positionV>
              <wp:extent cx="787400" cy="149225"/>
              <wp:effectExtent l="0" t="0" r="0" b="0"/>
              <wp:wrapNone/>
              <wp:docPr id="18" name="Rectangle 18"/>
              <wp:cNvGraphicFramePr/>
              <a:graphic xmlns:a="http://schemas.openxmlformats.org/drawingml/2006/main">
                <a:graphicData uri="http://schemas.microsoft.com/office/word/2010/wordprocessingShape">
                  <wps:wsp>
                    <wps:cNvSpPr/>
                    <wps:spPr>
                      <a:xfrm>
                        <a:off x="4957063" y="3710150"/>
                        <a:ext cx="777875" cy="139700"/>
                      </a:xfrm>
                      <a:prstGeom prst="rect">
                        <a:avLst/>
                      </a:prstGeom>
                      <a:noFill/>
                      <a:ln>
                        <a:noFill/>
                      </a:ln>
                    </wps:spPr>
                    <wps:txbx>
                      <w:txbxContent>
                        <w:p w:rsidR="00C75D0B" w:rsidRDefault="008576FB">
                          <w:pPr>
                            <w:spacing w:before="15"/>
                            <w:ind w:left="20" w:firstLine="20"/>
                            <w:textDirection w:val="btLr"/>
                          </w:pPr>
                          <w:r>
                            <w:rPr>
                              <w:color w:val="000000"/>
                              <w:sz w:val="16"/>
                            </w:rPr>
                            <w:t>September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4673600</wp:posOffset>
              </wp:positionH>
              <wp:positionV relativeFrom="paragraph">
                <wp:posOffset>10007600</wp:posOffset>
              </wp:positionV>
              <wp:extent cx="787400" cy="149225"/>
              <wp:effectExtent b="0" l="0" r="0" t="0"/>
              <wp:wrapNone/>
              <wp:docPr id="18"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787400" cy="1492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AB" w:rsidRDefault="00D438AB">
      <w:r>
        <w:separator/>
      </w:r>
    </w:p>
  </w:footnote>
  <w:footnote w:type="continuationSeparator" w:id="0">
    <w:p w:rsidR="00D438AB" w:rsidRDefault="00D43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7AA"/>
    <w:multiLevelType w:val="multilevel"/>
    <w:tmpl w:val="7D86E466"/>
    <w:lvl w:ilvl="0">
      <w:start w:val="5"/>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1500" w:hanging="360"/>
      </w:pPr>
      <w:rPr>
        <w:rFonts w:ascii="Noto Sans Symbols" w:eastAsia="Noto Sans Symbols" w:hAnsi="Noto Sans Symbols" w:cs="Noto Sans Symbols"/>
        <w:b w:val="0"/>
        <w:i w:val="0"/>
        <w:sz w:val="22"/>
        <w:szCs w:val="22"/>
      </w:rPr>
    </w:lvl>
    <w:lvl w:ilvl="3">
      <w:numFmt w:val="bullet"/>
      <w:lvlText w:val="•"/>
      <w:lvlJc w:val="left"/>
      <w:pPr>
        <w:ind w:left="3448" w:hanging="360"/>
      </w:pPr>
    </w:lvl>
    <w:lvl w:ilvl="4">
      <w:numFmt w:val="bullet"/>
      <w:lvlText w:val="•"/>
      <w:lvlJc w:val="left"/>
      <w:pPr>
        <w:ind w:left="4422" w:hanging="360"/>
      </w:pPr>
    </w:lvl>
    <w:lvl w:ilvl="5">
      <w:numFmt w:val="bullet"/>
      <w:lvlText w:val="•"/>
      <w:lvlJc w:val="left"/>
      <w:pPr>
        <w:ind w:left="5396" w:hanging="360"/>
      </w:pPr>
    </w:lvl>
    <w:lvl w:ilvl="6">
      <w:numFmt w:val="bullet"/>
      <w:lvlText w:val="•"/>
      <w:lvlJc w:val="left"/>
      <w:pPr>
        <w:ind w:left="6370" w:hanging="360"/>
      </w:pPr>
    </w:lvl>
    <w:lvl w:ilvl="7">
      <w:numFmt w:val="bullet"/>
      <w:lvlText w:val="•"/>
      <w:lvlJc w:val="left"/>
      <w:pPr>
        <w:ind w:left="7344" w:hanging="360"/>
      </w:pPr>
    </w:lvl>
    <w:lvl w:ilvl="8">
      <w:numFmt w:val="bullet"/>
      <w:lvlText w:val="•"/>
      <w:lvlJc w:val="left"/>
      <w:pPr>
        <w:ind w:left="8318" w:hanging="360"/>
      </w:pPr>
    </w:lvl>
  </w:abstractNum>
  <w:abstractNum w:abstractNumId="1" w15:restartNumberingAfterBreak="0">
    <w:nsid w:val="03D663DB"/>
    <w:multiLevelType w:val="multilevel"/>
    <w:tmpl w:val="0F581DCA"/>
    <w:lvl w:ilvl="0">
      <w:start w:val="3"/>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2965" w:hanging="720"/>
      </w:pPr>
    </w:lvl>
    <w:lvl w:ilvl="3">
      <w:numFmt w:val="bullet"/>
      <w:lvlText w:val="•"/>
      <w:lvlJc w:val="left"/>
      <w:pPr>
        <w:ind w:left="3877" w:hanging="720"/>
      </w:pPr>
    </w:lvl>
    <w:lvl w:ilvl="4">
      <w:numFmt w:val="bullet"/>
      <w:lvlText w:val="•"/>
      <w:lvlJc w:val="left"/>
      <w:pPr>
        <w:ind w:left="4790" w:hanging="720"/>
      </w:pPr>
    </w:lvl>
    <w:lvl w:ilvl="5">
      <w:numFmt w:val="bullet"/>
      <w:lvlText w:val="•"/>
      <w:lvlJc w:val="left"/>
      <w:pPr>
        <w:ind w:left="5703" w:hanging="720"/>
      </w:pPr>
    </w:lvl>
    <w:lvl w:ilvl="6">
      <w:numFmt w:val="bullet"/>
      <w:lvlText w:val="•"/>
      <w:lvlJc w:val="left"/>
      <w:pPr>
        <w:ind w:left="6615" w:hanging="720"/>
      </w:pPr>
    </w:lvl>
    <w:lvl w:ilvl="7">
      <w:numFmt w:val="bullet"/>
      <w:lvlText w:val="•"/>
      <w:lvlJc w:val="left"/>
      <w:pPr>
        <w:ind w:left="7528" w:hanging="720"/>
      </w:pPr>
    </w:lvl>
    <w:lvl w:ilvl="8">
      <w:numFmt w:val="bullet"/>
      <w:lvlText w:val="•"/>
      <w:lvlJc w:val="left"/>
      <w:pPr>
        <w:ind w:left="8441" w:hanging="720"/>
      </w:pPr>
    </w:lvl>
  </w:abstractNum>
  <w:abstractNum w:abstractNumId="2" w15:restartNumberingAfterBreak="0">
    <w:nsid w:val="1C41332E"/>
    <w:multiLevelType w:val="multilevel"/>
    <w:tmpl w:val="500E7930"/>
    <w:lvl w:ilvl="0">
      <w:numFmt w:val="bullet"/>
      <w:lvlText w:val="●"/>
      <w:lvlJc w:val="left"/>
      <w:pPr>
        <w:ind w:left="1303" w:hanging="164"/>
      </w:pPr>
      <w:rPr>
        <w:rFonts w:ascii="Noto Sans Symbols" w:eastAsia="Noto Sans Symbols" w:hAnsi="Noto Sans Symbols" w:cs="Noto Sans Symbols"/>
        <w:b w:val="0"/>
        <w:i w:val="0"/>
        <w:sz w:val="22"/>
        <w:szCs w:val="22"/>
      </w:rPr>
    </w:lvl>
    <w:lvl w:ilvl="1">
      <w:numFmt w:val="bullet"/>
      <w:lvlText w:val="•"/>
      <w:lvlJc w:val="left"/>
      <w:pPr>
        <w:ind w:left="2196" w:hanging="164"/>
      </w:pPr>
    </w:lvl>
    <w:lvl w:ilvl="2">
      <w:numFmt w:val="bullet"/>
      <w:lvlText w:val="•"/>
      <w:lvlJc w:val="left"/>
      <w:pPr>
        <w:ind w:left="3093" w:hanging="163"/>
      </w:pPr>
    </w:lvl>
    <w:lvl w:ilvl="3">
      <w:numFmt w:val="bullet"/>
      <w:lvlText w:val="•"/>
      <w:lvlJc w:val="left"/>
      <w:pPr>
        <w:ind w:left="3989" w:hanging="164"/>
      </w:pPr>
    </w:lvl>
    <w:lvl w:ilvl="4">
      <w:numFmt w:val="bullet"/>
      <w:lvlText w:val="•"/>
      <w:lvlJc w:val="left"/>
      <w:pPr>
        <w:ind w:left="4886" w:hanging="164"/>
      </w:pPr>
    </w:lvl>
    <w:lvl w:ilvl="5">
      <w:numFmt w:val="bullet"/>
      <w:lvlText w:val="•"/>
      <w:lvlJc w:val="left"/>
      <w:pPr>
        <w:ind w:left="5783" w:hanging="164"/>
      </w:pPr>
    </w:lvl>
    <w:lvl w:ilvl="6">
      <w:numFmt w:val="bullet"/>
      <w:lvlText w:val="•"/>
      <w:lvlJc w:val="left"/>
      <w:pPr>
        <w:ind w:left="6679" w:hanging="164"/>
      </w:pPr>
    </w:lvl>
    <w:lvl w:ilvl="7">
      <w:numFmt w:val="bullet"/>
      <w:lvlText w:val="•"/>
      <w:lvlJc w:val="left"/>
      <w:pPr>
        <w:ind w:left="7576" w:hanging="164"/>
      </w:pPr>
    </w:lvl>
    <w:lvl w:ilvl="8">
      <w:numFmt w:val="bullet"/>
      <w:lvlText w:val="•"/>
      <w:lvlJc w:val="left"/>
      <w:pPr>
        <w:ind w:left="8473" w:hanging="164"/>
      </w:pPr>
    </w:lvl>
  </w:abstractNum>
  <w:abstractNum w:abstractNumId="3" w15:restartNumberingAfterBreak="0">
    <w:nsid w:val="1D7373E2"/>
    <w:multiLevelType w:val="multilevel"/>
    <w:tmpl w:val="E362D94A"/>
    <w:lvl w:ilvl="0">
      <w:start w:val="6"/>
      <w:numFmt w:val="decimal"/>
      <w:lvlText w:val="%1"/>
      <w:lvlJc w:val="left"/>
      <w:pPr>
        <w:ind w:left="604" w:hanging="185"/>
      </w:pPr>
      <w:rPr>
        <w:rFonts w:ascii="Arial" w:eastAsia="Arial" w:hAnsi="Arial" w:cs="Arial"/>
        <w:b/>
        <w:i w:val="0"/>
        <w:sz w:val="22"/>
        <w:szCs w:val="22"/>
      </w:rPr>
    </w:lvl>
    <w:lvl w:ilvl="1">
      <w:start w:val="1"/>
      <w:numFmt w:val="decimal"/>
      <w:lvlText w:val="%1.%2"/>
      <w:lvlJc w:val="left"/>
      <w:pPr>
        <w:ind w:left="1140" w:hanging="720"/>
      </w:pPr>
    </w:lvl>
    <w:lvl w:ilvl="2">
      <w:numFmt w:val="bullet"/>
      <w:lvlText w:val="●"/>
      <w:lvlJc w:val="left"/>
      <w:pPr>
        <w:ind w:left="1140" w:hanging="720"/>
      </w:pPr>
      <w:rPr>
        <w:rFonts w:ascii="Noto Sans Symbols" w:eastAsia="Noto Sans Symbols" w:hAnsi="Noto Sans Symbols" w:cs="Noto Sans Symbols"/>
        <w:b w:val="0"/>
        <w:i w:val="0"/>
        <w:sz w:val="22"/>
        <w:szCs w:val="22"/>
      </w:rPr>
    </w:lvl>
    <w:lvl w:ilvl="3">
      <w:numFmt w:val="bullet"/>
      <w:lvlText w:val="●"/>
      <w:lvlJc w:val="left"/>
      <w:pPr>
        <w:ind w:left="1553" w:hanging="566"/>
      </w:pPr>
      <w:rPr>
        <w:rFonts w:ascii="Noto Sans Symbols" w:eastAsia="Noto Sans Symbols" w:hAnsi="Noto Sans Symbols" w:cs="Noto Sans Symbols"/>
        <w:b w:val="0"/>
        <w:i w:val="0"/>
        <w:sz w:val="20"/>
        <w:szCs w:val="20"/>
      </w:rPr>
    </w:lvl>
    <w:lvl w:ilvl="4">
      <w:numFmt w:val="bullet"/>
      <w:lvlText w:val="•"/>
      <w:lvlJc w:val="left"/>
      <w:pPr>
        <w:ind w:left="1860" w:hanging="567"/>
      </w:pPr>
    </w:lvl>
    <w:lvl w:ilvl="5">
      <w:numFmt w:val="bullet"/>
      <w:lvlText w:val="•"/>
      <w:lvlJc w:val="left"/>
      <w:pPr>
        <w:ind w:left="3261" w:hanging="566"/>
      </w:pPr>
    </w:lvl>
    <w:lvl w:ilvl="6">
      <w:numFmt w:val="bullet"/>
      <w:lvlText w:val="•"/>
      <w:lvlJc w:val="left"/>
      <w:pPr>
        <w:ind w:left="4662" w:hanging="567"/>
      </w:pPr>
    </w:lvl>
    <w:lvl w:ilvl="7">
      <w:numFmt w:val="bullet"/>
      <w:lvlText w:val="•"/>
      <w:lvlJc w:val="left"/>
      <w:pPr>
        <w:ind w:left="6063" w:hanging="567"/>
      </w:pPr>
    </w:lvl>
    <w:lvl w:ilvl="8">
      <w:numFmt w:val="bullet"/>
      <w:lvlText w:val="•"/>
      <w:lvlJc w:val="left"/>
      <w:pPr>
        <w:ind w:left="7464" w:hanging="567"/>
      </w:pPr>
    </w:lvl>
  </w:abstractNum>
  <w:abstractNum w:abstractNumId="4" w15:restartNumberingAfterBreak="0">
    <w:nsid w:val="27180E41"/>
    <w:multiLevelType w:val="multilevel"/>
    <w:tmpl w:val="F8C2BA76"/>
    <w:lvl w:ilvl="0">
      <w:start w:val="4"/>
      <w:numFmt w:val="decimal"/>
      <w:lvlText w:val="%1."/>
      <w:lvlJc w:val="left"/>
      <w:pPr>
        <w:ind w:left="780" w:hanging="360"/>
      </w:pPr>
      <w:rPr>
        <w:rFonts w:ascii="Arial" w:eastAsia="Arial" w:hAnsi="Arial" w:cs="Arial"/>
        <w:b w:val="0"/>
        <w:i w:val="0"/>
        <w:sz w:val="24"/>
        <w:szCs w:val="24"/>
      </w:rPr>
    </w:lvl>
    <w:lvl w:ilvl="1">
      <w:numFmt w:val="bullet"/>
      <w:lvlText w:val="•"/>
      <w:lvlJc w:val="left"/>
      <w:pPr>
        <w:ind w:left="1728" w:hanging="360"/>
      </w:pPr>
    </w:lvl>
    <w:lvl w:ilvl="2">
      <w:numFmt w:val="bullet"/>
      <w:lvlText w:val="•"/>
      <w:lvlJc w:val="left"/>
      <w:pPr>
        <w:ind w:left="2677" w:hanging="360"/>
      </w:pPr>
    </w:lvl>
    <w:lvl w:ilvl="3">
      <w:numFmt w:val="bullet"/>
      <w:lvlText w:val="•"/>
      <w:lvlJc w:val="left"/>
      <w:pPr>
        <w:ind w:left="3625" w:hanging="360"/>
      </w:pPr>
    </w:lvl>
    <w:lvl w:ilvl="4">
      <w:numFmt w:val="bullet"/>
      <w:lvlText w:val="•"/>
      <w:lvlJc w:val="left"/>
      <w:pPr>
        <w:ind w:left="4574" w:hanging="360"/>
      </w:pPr>
    </w:lvl>
    <w:lvl w:ilvl="5">
      <w:numFmt w:val="bullet"/>
      <w:lvlText w:val="•"/>
      <w:lvlJc w:val="left"/>
      <w:pPr>
        <w:ind w:left="5523" w:hanging="360"/>
      </w:pPr>
    </w:lvl>
    <w:lvl w:ilvl="6">
      <w:numFmt w:val="bullet"/>
      <w:lvlText w:val="•"/>
      <w:lvlJc w:val="left"/>
      <w:pPr>
        <w:ind w:left="6471" w:hanging="360"/>
      </w:pPr>
    </w:lvl>
    <w:lvl w:ilvl="7">
      <w:numFmt w:val="bullet"/>
      <w:lvlText w:val="•"/>
      <w:lvlJc w:val="left"/>
      <w:pPr>
        <w:ind w:left="7420" w:hanging="360"/>
      </w:pPr>
    </w:lvl>
    <w:lvl w:ilvl="8">
      <w:numFmt w:val="bullet"/>
      <w:lvlText w:val="•"/>
      <w:lvlJc w:val="left"/>
      <w:pPr>
        <w:ind w:left="8369" w:hanging="360"/>
      </w:pPr>
    </w:lvl>
  </w:abstractNum>
  <w:abstractNum w:abstractNumId="5" w15:restartNumberingAfterBreak="0">
    <w:nsid w:val="321A446E"/>
    <w:multiLevelType w:val="multilevel"/>
    <w:tmpl w:val="02328504"/>
    <w:lvl w:ilvl="0">
      <w:start w:val="6"/>
      <w:numFmt w:val="decimal"/>
      <w:lvlText w:val="%1."/>
      <w:lvlJc w:val="left"/>
      <w:pPr>
        <w:ind w:left="780" w:hanging="360"/>
      </w:pPr>
      <w:rPr>
        <w:rFonts w:ascii="Arial" w:eastAsia="Arial" w:hAnsi="Arial" w:cs="Arial"/>
        <w:b w:val="0"/>
        <w:i w:val="0"/>
        <w:sz w:val="24"/>
        <w:szCs w:val="24"/>
      </w:rPr>
    </w:lvl>
    <w:lvl w:ilvl="1">
      <w:start w:val="1"/>
      <w:numFmt w:val="decimal"/>
      <w:lvlText w:val="%2"/>
      <w:lvlJc w:val="left"/>
      <w:pPr>
        <w:ind w:left="1140" w:hanging="360"/>
      </w:pPr>
      <w:rPr>
        <w:rFonts w:ascii="Arial" w:eastAsia="Arial" w:hAnsi="Arial" w:cs="Arial"/>
        <w:b/>
        <w:i w:val="0"/>
        <w:sz w:val="22"/>
        <w:szCs w:val="22"/>
      </w:rPr>
    </w:lvl>
    <w:lvl w:ilvl="2">
      <w:start w:val="1"/>
      <w:numFmt w:val="decimal"/>
      <w:lvlText w:val="%2.%3"/>
      <w:lvlJc w:val="left"/>
      <w:pPr>
        <w:ind w:left="1140" w:hanging="720"/>
      </w:pPr>
      <w:rPr>
        <w:rFonts w:ascii="Arial" w:eastAsia="Arial" w:hAnsi="Arial" w:cs="Arial"/>
        <w:b w:val="0"/>
        <w:i w:val="0"/>
        <w:sz w:val="22"/>
        <w:szCs w:val="22"/>
      </w:rPr>
    </w:lvl>
    <w:lvl w:ilvl="3">
      <w:numFmt w:val="bullet"/>
      <w:lvlText w:val="●"/>
      <w:lvlJc w:val="left"/>
      <w:pPr>
        <w:ind w:left="1500" w:hanging="360"/>
      </w:pPr>
      <w:rPr>
        <w:rFonts w:ascii="Noto Sans Symbols" w:eastAsia="Noto Sans Symbols" w:hAnsi="Noto Sans Symbols" w:cs="Noto Sans Symbols"/>
        <w:b w:val="0"/>
        <w:i w:val="0"/>
        <w:sz w:val="22"/>
        <w:szCs w:val="22"/>
      </w:rPr>
    </w:lvl>
    <w:lvl w:ilvl="4">
      <w:numFmt w:val="bullet"/>
      <w:lvlText w:val="•"/>
      <w:lvlJc w:val="left"/>
      <w:pPr>
        <w:ind w:left="3691" w:hanging="360"/>
      </w:pPr>
    </w:lvl>
    <w:lvl w:ilvl="5">
      <w:numFmt w:val="bullet"/>
      <w:lvlText w:val="•"/>
      <w:lvlJc w:val="left"/>
      <w:pPr>
        <w:ind w:left="4787" w:hanging="360"/>
      </w:pPr>
    </w:lvl>
    <w:lvl w:ilvl="6">
      <w:numFmt w:val="bullet"/>
      <w:lvlText w:val="•"/>
      <w:lvlJc w:val="left"/>
      <w:pPr>
        <w:ind w:left="5883" w:hanging="360"/>
      </w:pPr>
    </w:lvl>
    <w:lvl w:ilvl="7">
      <w:numFmt w:val="bullet"/>
      <w:lvlText w:val="•"/>
      <w:lvlJc w:val="left"/>
      <w:pPr>
        <w:ind w:left="6979" w:hanging="360"/>
      </w:pPr>
    </w:lvl>
    <w:lvl w:ilvl="8">
      <w:numFmt w:val="bullet"/>
      <w:lvlText w:val="•"/>
      <w:lvlJc w:val="left"/>
      <w:pPr>
        <w:ind w:left="8074" w:hanging="360"/>
      </w:pPr>
    </w:lvl>
  </w:abstractNum>
  <w:abstractNum w:abstractNumId="6" w15:restartNumberingAfterBreak="0">
    <w:nsid w:val="3D6D4A6C"/>
    <w:multiLevelType w:val="multilevel"/>
    <w:tmpl w:val="99C0D384"/>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7" w15:restartNumberingAfterBreak="0">
    <w:nsid w:val="414B2C16"/>
    <w:multiLevelType w:val="multilevel"/>
    <w:tmpl w:val="16FACFF6"/>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8" w15:restartNumberingAfterBreak="0">
    <w:nsid w:val="47A30469"/>
    <w:multiLevelType w:val="multilevel"/>
    <w:tmpl w:val="CE1CB9F4"/>
    <w:lvl w:ilvl="0">
      <w:start w:val="1"/>
      <w:numFmt w:val="decimal"/>
      <w:lvlText w:val="%1."/>
      <w:lvlJc w:val="left"/>
      <w:pPr>
        <w:ind w:left="1140" w:hanging="360"/>
      </w:pPr>
      <w:rPr>
        <w:rFonts w:ascii="Arial" w:eastAsia="Arial" w:hAnsi="Arial" w:cs="Arial"/>
        <w:b/>
        <w:i w:val="0"/>
        <w:sz w:val="22"/>
        <w:szCs w:val="22"/>
      </w:rPr>
    </w:lvl>
    <w:lvl w:ilvl="1">
      <w:start w:val="1"/>
      <w:numFmt w:val="decimal"/>
      <w:lvlText w:val="%1.%2"/>
      <w:lvlJc w:val="left"/>
      <w:pPr>
        <w:ind w:left="787" w:hanging="367"/>
      </w:pPr>
    </w:lvl>
    <w:lvl w:ilvl="2">
      <w:start w:val="1"/>
      <w:numFmt w:val="decimal"/>
      <w:lvlText w:val="%1.%2.%3"/>
      <w:lvlJc w:val="left"/>
      <w:pPr>
        <w:ind w:left="1140" w:hanging="720"/>
      </w:pPr>
    </w:lvl>
    <w:lvl w:ilvl="3">
      <w:numFmt w:val="bullet"/>
      <w:lvlText w:val="●"/>
      <w:lvlJc w:val="left"/>
      <w:pPr>
        <w:ind w:left="1500" w:hanging="720"/>
      </w:pPr>
      <w:rPr>
        <w:rFonts w:ascii="Noto Sans Symbols" w:eastAsia="Noto Sans Symbols" w:hAnsi="Noto Sans Symbols" w:cs="Noto Sans Symbols"/>
        <w:b w:val="0"/>
        <w:i w:val="0"/>
        <w:sz w:val="22"/>
        <w:szCs w:val="22"/>
      </w:rPr>
    </w:lvl>
    <w:lvl w:ilvl="4">
      <w:numFmt w:val="bullet"/>
      <w:lvlText w:val="•"/>
      <w:lvlJc w:val="left"/>
      <w:pPr>
        <w:ind w:left="3691" w:hanging="720"/>
      </w:pPr>
    </w:lvl>
    <w:lvl w:ilvl="5">
      <w:numFmt w:val="bullet"/>
      <w:lvlText w:val="•"/>
      <w:lvlJc w:val="left"/>
      <w:pPr>
        <w:ind w:left="4787" w:hanging="720"/>
      </w:pPr>
    </w:lvl>
    <w:lvl w:ilvl="6">
      <w:numFmt w:val="bullet"/>
      <w:lvlText w:val="•"/>
      <w:lvlJc w:val="left"/>
      <w:pPr>
        <w:ind w:left="5883" w:hanging="720"/>
      </w:pPr>
    </w:lvl>
    <w:lvl w:ilvl="7">
      <w:numFmt w:val="bullet"/>
      <w:lvlText w:val="•"/>
      <w:lvlJc w:val="left"/>
      <w:pPr>
        <w:ind w:left="6979" w:hanging="720"/>
      </w:pPr>
    </w:lvl>
    <w:lvl w:ilvl="8">
      <w:numFmt w:val="bullet"/>
      <w:lvlText w:val="•"/>
      <w:lvlJc w:val="left"/>
      <w:pPr>
        <w:ind w:left="8074" w:hanging="720"/>
      </w:pPr>
    </w:lvl>
  </w:abstractNum>
  <w:abstractNum w:abstractNumId="9" w15:restartNumberingAfterBreak="0">
    <w:nsid w:val="51C77F8E"/>
    <w:multiLevelType w:val="multilevel"/>
    <w:tmpl w:val="93DE21B4"/>
    <w:lvl w:ilvl="0">
      <w:numFmt w:val="bullet"/>
      <w:lvlText w:val="●"/>
      <w:lvlJc w:val="left"/>
      <w:pPr>
        <w:ind w:left="1500" w:hanging="360"/>
      </w:pPr>
      <w:rPr>
        <w:rFonts w:ascii="Noto Sans Symbols" w:eastAsia="Noto Sans Symbols" w:hAnsi="Noto Sans Symbols" w:cs="Noto Sans Symbols"/>
        <w:b w:val="0"/>
        <w:i w:val="0"/>
        <w:sz w:val="22"/>
        <w:szCs w:val="22"/>
      </w:rPr>
    </w:lvl>
    <w:lvl w:ilvl="1">
      <w:numFmt w:val="bullet"/>
      <w:lvlText w:val="•"/>
      <w:lvlJc w:val="left"/>
      <w:pPr>
        <w:ind w:left="2376" w:hanging="360"/>
      </w:pPr>
    </w:lvl>
    <w:lvl w:ilvl="2">
      <w:numFmt w:val="bullet"/>
      <w:lvlText w:val="•"/>
      <w:lvlJc w:val="left"/>
      <w:pPr>
        <w:ind w:left="3253" w:hanging="360"/>
      </w:pPr>
    </w:lvl>
    <w:lvl w:ilvl="3">
      <w:numFmt w:val="bullet"/>
      <w:lvlText w:val="•"/>
      <w:lvlJc w:val="left"/>
      <w:pPr>
        <w:ind w:left="4129" w:hanging="360"/>
      </w:pPr>
    </w:lvl>
    <w:lvl w:ilvl="4">
      <w:numFmt w:val="bullet"/>
      <w:lvlText w:val="•"/>
      <w:lvlJc w:val="left"/>
      <w:pPr>
        <w:ind w:left="5006" w:hanging="360"/>
      </w:pPr>
    </w:lvl>
    <w:lvl w:ilvl="5">
      <w:numFmt w:val="bullet"/>
      <w:lvlText w:val="•"/>
      <w:lvlJc w:val="left"/>
      <w:pPr>
        <w:ind w:left="5883" w:hanging="360"/>
      </w:pPr>
    </w:lvl>
    <w:lvl w:ilvl="6">
      <w:numFmt w:val="bullet"/>
      <w:lvlText w:val="•"/>
      <w:lvlJc w:val="left"/>
      <w:pPr>
        <w:ind w:left="6759" w:hanging="360"/>
      </w:pPr>
    </w:lvl>
    <w:lvl w:ilvl="7">
      <w:numFmt w:val="bullet"/>
      <w:lvlText w:val="•"/>
      <w:lvlJc w:val="left"/>
      <w:pPr>
        <w:ind w:left="7636" w:hanging="360"/>
      </w:pPr>
    </w:lvl>
    <w:lvl w:ilvl="8">
      <w:numFmt w:val="bullet"/>
      <w:lvlText w:val="•"/>
      <w:lvlJc w:val="left"/>
      <w:pPr>
        <w:ind w:left="8513" w:hanging="360"/>
      </w:pPr>
    </w:lvl>
  </w:abstractNum>
  <w:abstractNum w:abstractNumId="10" w15:restartNumberingAfterBreak="0">
    <w:nsid w:val="667E39E6"/>
    <w:multiLevelType w:val="multilevel"/>
    <w:tmpl w:val="F1E68B12"/>
    <w:lvl w:ilvl="0">
      <w:start w:val="2"/>
      <w:numFmt w:val="decimal"/>
      <w:lvlText w:val="%1."/>
      <w:lvlJc w:val="left"/>
      <w:pPr>
        <w:ind w:left="780" w:hanging="360"/>
      </w:pPr>
      <w:rPr>
        <w:rFonts w:ascii="Arial" w:eastAsia="Arial" w:hAnsi="Arial" w:cs="Arial"/>
        <w:b w:val="0"/>
        <w:i w:val="0"/>
        <w:sz w:val="24"/>
        <w:szCs w:val="24"/>
      </w:rPr>
    </w:lvl>
    <w:lvl w:ilvl="1">
      <w:numFmt w:val="bullet"/>
      <w:lvlText w:val="•"/>
      <w:lvlJc w:val="left"/>
      <w:pPr>
        <w:ind w:left="1728" w:hanging="360"/>
      </w:pPr>
    </w:lvl>
    <w:lvl w:ilvl="2">
      <w:numFmt w:val="bullet"/>
      <w:lvlText w:val="•"/>
      <w:lvlJc w:val="left"/>
      <w:pPr>
        <w:ind w:left="2677" w:hanging="360"/>
      </w:pPr>
    </w:lvl>
    <w:lvl w:ilvl="3">
      <w:numFmt w:val="bullet"/>
      <w:lvlText w:val="•"/>
      <w:lvlJc w:val="left"/>
      <w:pPr>
        <w:ind w:left="3625" w:hanging="360"/>
      </w:pPr>
    </w:lvl>
    <w:lvl w:ilvl="4">
      <w:numFmt w:val="bullet"/>
      <w:lvlText w:val="•"/>
      <w:lvlJc w:val="left"/>
      <w:pPr>
        <w:ind w:left="4574" w:hanging="360"/>
      </w:pPr>
    </w:lvl>
    <w:lvl w:ilvl="5">
      <w:numFmt w:val="bullet"/>
      <w:lvlText w:val="•"/>
      <w:lvlJc w:val="left"/>
      <w:pPr>
        <w:ind w:left="5523" w:hanging="360"/>
      </w:pPr>
    </w:lvl>
    <w:lvl w:ilvl="6">
      <w:numFmt w:val="bullet"/>
      <w:lvlText w:val="•"/>
      <w:lvlJc w:val="left"/>
      <w:pPr>
        <w:ind w:left="6471" w:hanging="360"/>
      </w:pPr>
    </w:lvl>
    <w:lvl w:ilvl="7">
      <w:numFmt w:val="bullet"/>
      <w:lvlText w:val="•"/>
      <w:lvlJc w:val="left"/>
      <w:pPr>
        <w:ind w:left="7420" w:hanging="360"/>
      </w:pPr>
    </w:lvl>
    <w:lvl w:ilvl="8">
      <w:numFmt w:val="bullet"/>
      <w:lvlText w:val="•"/>
      <w:lvlJc w:val="left"/>
      <w:pPr>
        <w:ind w:left="8369" w:hanging="360"/>
      </w:pPr>
    </w:lvl>
  </w:abstractNum>
  <w:abstractNum w:abstractNumId="11" w15:restartNumberingAfterBreak="0">
    <w:nsid w:val="6D7B4B8B"/>
    <w:multiLevelType w:val="multilevel"/>
    <w:tmpl w:val="C0DC32BE"/>
    <w:lvl w:ilvl="0">
      <w:start w:val="4"/>
      <w:numFmt w:val="decimal"/>
      <w:lvlText w:val="%1"/>
      <w:lvlJc w:val="left"/>
      <w:pPr>
        <w:ind w:left="1140" w:hanging="720"/>
      </w:pPr>
    </w:lvl>
    <w:lvl w:ilvl="1">
      <w:start w:val="1"/>
      <w:numFmt w:val="decimal"/>
      <w:lvlText w:val="%1.%2"/>
      <w:lvlJc w:val="left"/>
      <w:pPr>
        <w:ind w:left="1140" w:hanging="720"/>
      </w:pPr>
      <w:rPr>
        <w:rFonts w:ascii="Arial" w:eastAsia="Arial" w:hAnsi="Arial" w:cs="Arial"/>
        <w:b w:val="0"/>
        <w:i w:val="0"/>
        <w:sz w:val="22"/>
        <w:szCs w:val="22"/>
      </w:rPr>
    </w:lvl>
    <w:lvl w:ilvl="2">
      <w:numFmt w:val="bullet"/>
      <w:lvlText w:val="●"/>
      <w:lvlJc w:val="left"/>
      <w:pPr>
        <w:ind w:left="1500" w:hanging="360"/>
      </w:pPr>
      <w:rPr>
        <w:rFonts w:ascii="Noto Sans Symbols" w:eastAsia="Noto Sans Symbols" w:hAnsi="Noto Sans Symbols" w:cs="Noto Sans Symbols"/>
        <w:b w:val="0"/>
        <w:i w:val="0"/>
        <w:sz w:val="22"/>
        <w:szCs w:val="22"/>
      </w:rPr>
    </w:lvl>
    <w:lvl w:ilvl="3">
      <w:numFmt w:val="bullet"/>
      <w:lvlText w:val="•"/>
      <w:lvlJc w:val="left"/>
      <w:pPr>
        <w:ind w:left="3448" w:hanging="360"/>
      </w:pPr>
    </w:lvl>
    <w:lvl w:ilvl="4">
      <w:numFmt w:val="bullet"/>
      <w:lvlText w:val="•"/>
      <w:lvlJc w:val="left"/>
      <w:pPr>
        <w:ind w:left="4422" w:hanging="360"/>
      </w:pPr>
    </w:lvl>
    <w:lvl w:ilvl="5">
      <w:numFmt w:val="bullet"/>
      <w:lvlText w:val="•"/>
      <w:lvlJc w:val="left"/>
      <w:pPr>
        <w:ind w:left="5396" w:hanging="360"/>
      </w:pPr>
    </w:lvl>
    <w:lvl w:ilvl="6">
      <w:numFmt w:val="bullet"/>
      <w:lvlText w:val="•"/>
      <w:lvlJc w:val="left"/>
      <w:pPr>
        <w:ind w:left="6370" w:hanging="360"/>
      </w:pPr>
    </w:lvl>
    <w:lvl w:ilvl="7">
      <w:numFmt w:val="bullet"/>
      <w:lvlText w:val="•"/>
      <w:lvlJc w:val="left"/>
      <w:pPr>
        <w:ind w:left="7344" w:hanging="360"/>
      </w:pPr>
    </w:lvl>
    <w:lvl w:ilvl="8">
      <w:numFmt w:val="bullet"/>
      <w:lvlText w:val="•"/>
      <w:lvlJc w:val="left"/>
      <w:pPr>
        <w:ind w:left="8318" w:hanging="360"/>
      </w:pPr>
    </w:lvl>
  </w:abstractNum>
  <w:num w:numId="1">
    <w:abstractNumId w:val="3"/>
  </w:num>
  <w:num w:numId="2">
    <w:abstractNumId w:val="5"/>
  </w:num>
  <w:num w:numId="3">
    <w:abstractNumId w:val="4"/>
  </w:num>
  <w:num w:numId="4">
    <w:abstractNumId w:val="10"/>
  </w:num>
  <w:num w:numId="5">
    <w:abstractNumId w:val="9"/>
  </w:num>
  <w:num w:numId="6">
    <w:abstractNumId w:val="7"/>
  </w:num>
  <w:num w:numId="7">
    <w:abstractNumId w:val="8"/>
  </w:num>
  <w:num w:numId="8">
    <w:abstractNumId w:val="6"/>
  </w:num>
  <w:num w:numId="9">
    <w:abstractNumId w:val="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0B"/>
    <w:rsid w:val="008517F3"/>
    <w:rsid w:val="008576FB"/>
    <w:rsid w:val="008F4DF4"/>
    <w:rsid w:val="00C75D0B"/>
    <w:rsid w:val="00D438AB"/>
    <w:rsid w:val="00E8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0DAEE-549E-4A98-A5A9-C9AD693E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uiPriority w:val="1"/>
    <w:qFormat/>
    <w:pPr>
      <w:spacing w:before="63"/>
      <w:ind w:left="408" w:right="809"/>
      <w:jc w:val="center"/>
      <w:outlineLvl w:val="0"/>
    </w:pPr>
    <w:rPr>
      <w:b/>
      <w:bCs/>
      <w:sz w:val="32"/>
      <w:szCs w:val="32"/>
    </w:rPr>
  </w:style>
  <w:style w:type="paragraph" w:styleId="Heading2">
    <w:name w:val="heading 2"/>
    <w:basedOn w:val="Normal"/>
    <w:uiPriority w:val="1"/>
    <w:qFormat/>
    <w:pPr>
      <w:spacing w:before="81"/>
      <w:ind w:left="836" w:right="809"/>
      <w:jc w:val="center"/>
      <w:outlineLvl w:val="1"/>
    </w:pPr>
    <w:rPr>
      <w:b/>
      <w:bCs/>
      <w:sz w:val="24"/>
      <w:szCs w:val="24"/>
    </w:rPr>
  </w:style>
  <w:style w:type="paragraph" w:styleId="Heading3">
    <w:name w:val="heading 3"/>
    <w:basedOn w:val="Normal"/>
    <w:uiPriority w:val="1"/>
    <w:qFormat/>
    <w:pPr>
      <w:ind w:left="420"/>
      <w:outlineLvl w:val="2"/>
    </w:pPr>
    <w:rPr>
      <w:b/>
      <w:bC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408" w:right="809"/>
      <w:jc w:val="center"/>
    </w:pPr>
    <w:rPr>
      <w:b/>
      <w:bCs/>
      <w:sz w:val="44"/>
      <w:szCs w:val="44"/>
    </w:rPr>
  </w:style>
  <w:style w:type="paragraph" w:styleId="TOC1">
    <w:name w:val="toc 1"/>
    <w:basedOn w:val="Normal"/>
    <w:uiPriority w:val="1"/>
    <w:qFormat/>
    <w:pPr>
      <w:spacing w:before="593"/>
      <w:ind w:left="420"/>
    </w:pPr>
    <w:rPr>
      <w:b/>
      <w:bCs/>
      <w:sz w:val="24"/>
      <w:szCs w:val="24"/>
    </w:rPr>
  </w:style>
  <w:style w:type="paragraph" w:styleId="TOC2">
    <w:name w:val="toc 2"/>
    <w:basedOn w:val="Normal"/>
    <w:uiPriority w:val="1"/>
    <w:qFormat/>
    <w:pPr>
      <w:spacing w:before="828"/>
      <w:ind w:left="420" w:hanging="358"/>
    </w:pPr>
    <w:rPr>
      <w:sz w:val="24"/>
      <w:szCs w:val="24"/>
    </w:rPr>
  </w:style>
  <w:style w:type="paragraph" w:styleId="BodyText">
    <w:name w:val="Body Text"/>
    <w:basedOn w:val="Normal"/>
    <w:uiPriority w:val="1"/>
    <w:qFormat/>
    <w:pPr>
      <w:ind w:left="1140"/>
    </w:p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spacing w:before="120"/>
      <w:ind w:left="1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5.png"/><Relationship Id="rId18" Type="http://schemas.openxmlformats.org/officeDocument/2006/relationships/hyperlink" Target="mailto:head@st-marysrc.devon.sch.uk" TargetMode="External"/><Relationship Id="rId26" Type="http://schemas.openxmlformats.org/officeDocument/2006/relationships/hyperlink" Target="https://www.devon.gov.uk/educationandfamilies/school-information/anxiety-based-school-avoidance-absa/"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assets.publishing.service.gov.uk/government/uploads/system/uploads/attachment_data/file/550416/Children_Missing_Education_-_statutory_guidan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13.png"/><Relationship Id="rId19" Type="http://schemas.openxmlformats.org/officeDocument/2006/relationships/hyperlink" Target="mailto:admin@st-marysrc.devon.sch.uk" TargetMode="External"/><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oter" Target="footer1.xml"/><Relationship Id="rId22" Type="http://schemas.openxmlformats.org/officeDocument/2006/relationships/image" Target="media/image15.png"/><Relationship Id="rId27" Type="http://schemas.openxmlformats.org/officeDocument/2006/relationships/hyperlink" Target="https://www.devon.gov.uk/educationandfamilies/school-information/anxiety-based-school-avoidance-abs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1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qJWcJoqoMoxrtm/xCYc8mV8dIw==">CgMxLjAyCGguZ2pkZ3hzMgloLjMwajB6bGwyCWguMWZvYjl0ZTIJaC4zem55c2g3OAByITFsc2ZJamJSczE0Zm5BcDBxc1dBRkMyQlZPaWIzQ3laWQ==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8613</Words>
  <Characters>49099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Plato</dc:creator>
  <cp:lastModifiedBy>skerswell</cp:lastModifiedBy>
  <cp:revision>2</cp:revision>
  <dcterms:created xsi:type="dcterms:W3CDTF">2024-11-27T17:42:00Z</dcterms:created>
  <dcterms:modified xsi:type="dcterms:W3CDTF">2024-11-27T17:42:00Z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for Microsoft 365</vt:lpwstr>
  </property>
  <property fmtid="{D5CDD505-2E9C-101B-9397-08002B2CF9AE}" pid="4" name="LastSaved">
    <vt:filetime>2024-11-27T00:00:00Z</vt:filetime>
  </property>
  <property fmtid="{D5CDD505-2E9C-101B-9397-08002B2CF9AE}" pid="5" name="Producer">
    <vt:lpwstr>Microsoft® Word for Microsoft 365</vt:lpwstr>
  </property>
</Properties>
</file>